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123B" w14:textId="77777777" w:rsidR="000B2A8E" w:rsidRPr="007874CC" w:rsidRDefault="004C2F28">
      <w:pPr>
        <w:rPr>
          <w:rFonts w:ascii="Panton" w:hAnsi="Panton" w:cs="Arial"/>
          <w:b/>
          <w:bCs/>
          <w:color w:val="FF0000"/>
          <w:sz w:val="18"/>
          <w:szCs w:val="18"/>
          <w:lang w:val="en-US"/>
        </w:rPr>
      </w:pPr>
      <w:r w:rsidRPr="007874CC">
        <w:rPr>
          <w:rFonts w:ascii="Panton" w:hAnsi="Panton" w:cs="Arial"/>
          <w:b/>
          <w:bCs/>
          <w:color w:val="FF0000"/>
          <w:sz w:val="18"/>
          <w:szCs w:val="18"/>
          <w:lang w:val="en-US"/>
        </w:rPr>
        <w:t>Mask:</w:t>
      </w:r>
    </w:p>
    <w:p w14:paraId="79ED2A56" w14:textId="77777777" w:rsidR="004C2F28" w:rsidRPr="007874CC" w:rsidRDefault="004C2F28">
      <w:pPr>
        <w:rPr>
          <w:rFonts w:ascii="Panton" w:hAnsi="Panton" w:cs="Arial"/>
          <w:color w:val="000000" w:themeColor="text1"/>
          <w:sz w:val="18"/>
          <w:szCs w:val="18"/>
          <w:lang w:val="en-US"/>
        </w:rPr>
      </w:pPr>
    </w:p>
    <w:p w14:paraId="1A7E1B55" w14:textId="66DF35F2" w:rsidR="00081726" w:rsidRPr="00FB5AC4" w:rsidRDefault="00081726">
      <w:pPr>
        <w:rPr>
          <w:rStyle w:val="tlid-translation"/>
          <w:rFonts w:ascii="Panton" w:hAnsi="Panton" w:cs="Arial"/>
          <w:color w:val="FF0000"/>
          <w:sz w:val="18"/>
          <w:szCs w:val="18"/>
          <w:lang w:val="en"/>
        </w:rPr>
      </w:pPr>
      <w:r w:rsidRPr="007874CC">
        <w:rPr>
          <w:rStyle w:val="tlid-translation"/>
          <w:rFonts w:ascii="Panton" w:hAnsi="Panton" w:cs="Arial"/>
          <w:b/>
          <w:bCs/>
          <w:color w:val="000000" w:themeColor="text1"/>
          <w:sz w:val="18"/>
          <w:szCs w:val="18"/>
          <w:lang w:val="en"/>
        </w:rPr>
        <w:t>Description</w:t>
      </w:r>
      <w:r w:rsidRPr="007874CC">
        <w:rPr>
          <w:rFonts w:ascii="Panton" w:hAnsi="Panton" w:cs="Arial"/>
          <w:color w:val="000000" w:themeColor="text1"/>
          <w:sz w:val="18"/>
          <w:szCs w:val="18"/>
          <w:lang w:val="en"/>
        </w:rPr>
        <w:br/>
      </w:r>
      <w:r w:rsidRPr="007874CC">
        <w:rPr>
          <w:rStyle w:val="tlid-translation"/>
          <w:rFonts w:ascii="Panton" w:hAnsi="Panton" w:cs="Arial"/>
          <w:color w:val="000000" w:themeColor="text1"/>
          <w:sz w:val="18"/>
          <w:szCs w:val="18"/>
          <w:lang w:val="en"/>
        </w:rPr>
        <w:t xml:space="preserve">Face mask with soft and strong ear elastic </w:t>
      </w:r>
      <w:r w:rsidR="00FC4CA0">
        <w:rPr>
          <w:rStyle w:val="tlid-translation"/>
          <w:rFonts w:ascii="Panton" w:hAnsi="Panton" w:cs="Arial"/>
          <w:color w:val="000000" w:themeColor="text1"/>
          <w:sz w:val="18"/>
          <w:szCs w:val="18"/>
          <w:lang w:val="en"/>
        </w:rPr>
        <w:t>and</w:t>
      </w:r>
      <w:r w:rsidRPr="007874CC">
        <w:rPr>
          <w:rStyle w:val="tlid-translation"/>
          <w:rFonts w:ascii="Panton" w:hAnsi="Panton" w:cs="Arial"/>
          <w:color w:val="000000" w:themeColor="text1"/>
          <w:sz w:val="18"/>
          <w:szCs w:val="18"/>
          <w:lang w:val="en"/>
        </w:rPr>
        <w:t xml:space="preserve"> nose clamp ensuring a good fit. The mask has high bacterial filtration. </w:t>
      </w:r>
      <w:r w:rsidRPr="00EE4BF2">
        <w:rPr>
          <w:rStyle w:val="tlid-translation"/>
          <w:rFonts w:ascii="Panton" w:hAnsi="Panton" w:cs="Arial"/>
          <w:color w:val="000000" w:themeColor="text1"/>
          <w:sz w:val="18"/>
          <w:szCs w:val="18"/>
          <w:lang w:val="en"/>
        </w:rPr>
        <w:t xml:space="preserve">The mask is recommended for use by healthcare professionals to reduce </w:t>
      </w:r>
      <w:r w:rsidR="00640042" w:rsidRPr="00EE4BF2">
        <w:rPr>
          <w:rStyle w:val="tlid-translation"/>
          <w:rFonts w:ascii="Panton" w:hAnsi="Panton" w:cs="Arial"/>
          <w:color w:val="000000" w:themeColor="text1"/>
          <w:sz w:val="18"/>
          <w:szCs w:val="18"/>
          <w:lang w:val="en"/>
        </w:rPr>
        <w:t>c</w:t>
      </w:r>
      <w:r w:rsidRPr="00EE4BF2">
        <w:rPr>
          <w:rStyle w:val="tlid-translation"/>
          <w:rFonts w:ascii="Panton" w:hAnsi="Panton" w:cs="Arial"/>
          <w:color w:val="000000" w:themeColor="text1"/>
          <w:sz w:val="18"/>
          <w:szCs w:val="18"/>
          <w:lang w:val="en"/>
        </w:rPr>
        <w:t xml:space="preserve">ross-contamination. </w:t>
      </w:r>
      <w:r w:rsidRPr="007874CC">
        <w:rPr>
          <w:rStyle w:val="tlid-translation"/>
          <w:rFonts w:ascii="Panton" w:hAnsi="Panton" w:cs="Arial"/>
          <w:color w:val="000000" w:themeColor="text1"/>
          <w:sz w:val="18"/>
          <w:szCs w:val="18"/>
          <w:lang w:val="en"/>
        </w:rPr>
        <w:t>Protecting against and minimizing risk of infection</w:t>
      </w:r>
      <w:r w:rsidR="00640042">
        <w:rPr>
          <w:rStyle w:val="tlid-translation"/>
          <w:rFonts w:ascii="Panton" w:hAnsi="Panton" w:cs="Arial"/>
          <w:color w:val="777777"/>
          <w:sz w:val="18"/>
          <w:szCs w:val="18"/>
          <w:lang w:val="en"/>
        </w:rPr>
        <w:t xml:space="preserve">. </w:t>
      </w:r>
    </w:p>
    <w:p w14:paraId="72EB498B" w14:textId="77777777" w:rsidR="00081726" w:rsidRPr="007874CC" w:rsidRDefault="00081726">
      <w:pPr>
        <w:rPr>
          <w:rFonts w:ascii="Panton" w:hAnsi="Panton" w:cs="Arial"/>
          <w:color w:val="000000" w:themeColor="text1"/>
          <w:sz w:val="18"/>
          <w:szCs w:val="18"/>
          <w:lang w:val="en-US"/>
        </w:rPr>
      </w:pPr>
    </w:p>
    <w:p w14:paraId="47714624" w14:textId="5B666839" w:rsidR="00081726" w:rsidRPr="007874CC" w:rsidRDefault="00081726" w:rsidP="004C2F28">
      <w:pPr>
        <w:rPr>
          <w:rStyle w:val="tlid-translation"/>
          <w:rFonts w:ascii="Panton" w:hAnsi="Panton" w:cs="Arial"/>
          <w:color w:val="000000" w:themeColor="text1"/>
          <w:sz w:val="18"/>
          <w:szCs w:val="18"/>
          <w:lang w:val="en"/>
        </w:rPr>
      </w:pPr>
      <w:r w:rsidRPr="007874CC">
        <w:rPr>
          <w:rStyle w:val="tlid-translation"/>
          <w:rFonts w:ascii="Panton" w:hAnsi="Panton" w:cs="Arial"/>
          <w:b/>
          <w:bCs/>
          <w:color w:val="000000" w:themeColor="text1"/>
          <w:sz w:val="18"/>
          <w:szCs w:val="18"/>
          <w:lang w:val="en"/>
        </w:rPr>
        <w:t>CE approved:</w:t>
      </w:r>
      <w:r w:rsidRPr="007874CC">
        <w:rPr>
          <w:rStyle w:val="tlid-translation"/>
          <w:rFonts w:ascii="Panton" w:hAnsi="Panton" w:cs="Arial"/>
          <w:color w:val="000000" w:themeColor="text1"/>
          <w:sz w:val="18"/>
          <w:szCs w:val="18"/>
          <w:lang w:val="en"/>
        </w:rPr>
        <w:t xml:space="preserve"> CE marked in accordance with EU Directive on Medical Devices 93/42 / EEC, Annex V11, Class 1</w:t>
      </w:r>
      <w:r w:rsidRPr="007874CC">
        <w:rPr>
          <w:rFonts w:ascii="Panton" w:hAnsi="Panton" w:cs="Arial"/>
          <w:color w:val="000000" w:themeColor="text1"/>
          <w:sz w:val="18"/>
          <w:szCs w:val="18"/>
          <w:lang w:val="en"/>
        </w:rPr>
        <w:br/>
      </w:r>
      <w:r w:rsidRPr="00EE4BF2">
        <w:rPr>
          <w:rStyle w:val="tlid-translation"/>
          <w:rFonts w:ascii="Panton" w:hAnsi="Panton" w:cs="Arial"/>
          <w:color w:val="000000" w:themeColor="text1"/>
          <w:sz w:val="18"/>
          <w:szCs w:val="18"/>
          <w:lang w:val="en"/>
        </w:rPr>
        <w:t>Type II</w:t>
      </w:r>
      <w:r w:rsidR="00C77293">
        <w:rPr>
          <w:rStyle w:val="tlid-translation"/>
          <w:rFonts w:ascii="Panton" w:hAnsi="Panton" w:cs="Arial"/>
          <w:color w:val="000000" w:themeColor="text1"/>
          <w:sz w:val="18"/>
          <w:szCs w:val="18"/>
          <w:lang w:val="en"/>
        </w:rPr>
        <w:t>R</w:t>
      </w:r>
      <w:r w:rsidR="000D020C" w:rsidRPr="00EE4BF2">
        <w:rPr>
          <w:rStyle w:val="tlid-translation"/>
          <w:rFonts w:ascii="Panton" w:hAnsi="Panton" w:cs="Arial"/>
          <w:color w:val="000000" w:themeColor="text1"/>
          <w:sz w:val="18"/>
          <w:szCs w:val="18"/>
          <w:lang w:val="en"/>
        </w:rPr>
        <w:t xml:space="preserve"> </w:t>
      </w:r>
      <w:r w:rsidRPr="007874CC">
        <w:rPr>
          <w:rStyle w:val="tlid-translation"/>
          <w:rFonts w:ascii="Panton" w:hAnsi="Panton" w:cs="Arial"/>
          <w:color w:val="000000" w:themeColor="text1"/>
          <w:sz w:val="18"/>
          <w:szCs w:val="18"/>
          <w:lang w:val="en"/>
        </w:rPr>
        <w:t xml:space="preserve">approved in accordance with EN 14683: 2014. </w:t>
      </w:r>
    </w:p>
    <w:p w14:paraId="5F9CBB9A" w14:textId="77777777" w:rsidR="00081726" w:rsidRPr="007874CC" w:rsidRDefault="00081726" w:rsidP="004C2F28">
      <w:pPr>
        <w:rPr>
          <w:rStyle w:val="tlid-translation"/>
          <w:rFonts w:ascii="Panton" w:hAnsi="Panton" w:cs="Arial"/>
          <w:color w:val="000000" w:themeColor="text1"/>
          <w:sz w:val="18"/>
          <w:szCs w:val="18"/>
          <w:lang w:val="en"/>
        </w:rPr>
      </w:pPr>
    </w:p>
    <w:p w14:paraId="1AD5EBB3" w14:textId="445DBE9D" w:rsidR="004C2F28" w:rsidRPr="00640042" w:rsidRDefault="00081726" w:rsidP="00C37385">
      <w:pPr>
        <w:pStyle w:val="BasicParagraph"/>
        <w:suppressAutoHyphens/>
        <w:rPr>
          <w:rStyle w:val="tlid-translation"/>
          <w:rFonts w:ascii="Panton" w:hAnsi="Panton" w:cs="Arial"/>
          <w:color w:val="000000" w:themeColor="text1"/>
          <w:sz w:val="18"/>
          <w:szCs w:val="18"/>
          <w:lang w:val="en-US"/>
        </w:rPr>
      </w:pPr>
      <w:r w:rsidRPr="00C37385">
        <w:rPr>
          <w:rStyle w:val="tlid-translation"/>
          <w:rFonts w:ascii="Panton" w:hAnsi="Panton" w:cs="Arial"/>
          <w:b/>
          <w:bCs/>
          <w:color w:val="000000" w:themeColor="text1"/>
          <w:sz w:val="18"/>
          <w:szCs w:val="18"/>
          <w:lang w:val="en"/>
        </w:rPr>
        <w:t>Test:</w:t>
      </w:r>
      <w:r w:rsidRPr="00C37385">
        <w:rPr>
          <w:rStyle w:val="tlid-translation"/>
          <w:rFonts w:ascii="Panton" w:hAnsi="Panton" w:cs="Arial"/>
          <w:color w:val="000000" w:themeColor="text1"/>
          <w:sz w:val="18"/>
          <w:szCs w:val="18"/>
          <w:lang w:val="en"/>
        </w:rPr>
        <w:t xml:space="preserve"> </w:t>
      </w:r>
      <w:r w:rsidR="004C2F28" w:rsidRPr="004C2F28">
        <w:rPr>
          <w:rFonts w:ascii="Panton" w:hAnsi="Panton" w:cs="Arial"/>
          <w:color w:val="000000" w:themeColor="text1"/>
          <w:sz w:val="18"/>
          <w:szCs w:val="18"/>
          <w:lang w:val="en-US"/>
        </w:rPr>
        <w:t xml:space="preserve">Bacteria filter effect </w:t>
      </w:r>
      <w:r w:rsidR="00C37385">
        <w:rPr>
          <w:rFonts w:ascii="Panton" w:hAnsi="Panton" w:cs="Arial"/>
          <w:color w:val="000000" w:themeColor="text1"/>
          <w:sz w:val="18"/>
          <w:szCs w:val="18"/>
          <w:lang w:val="en-US"/>
        </w:rPr>
        <w:t xml:space="preserve">(BFE) </w:t>
      </w:r>
      <w:r w:rsidRPr="00C37385">
        <w:rPr>
          <w:rFonts w:ascii="Panton" w:hAnsi="Panton" w:cs="Arial"/>
          <w:color w:val="000000" w:themeColor="text1"/>
          <w:sz w:val="18"/>
          <w:szCs w:val="18"/>
          <w:lang w:val="en-US"/>
        </w:rPr>
        <w:t xml:space="preserve">tested in accordance with </w:t>
      </w:r>
      <w:r w:rsidRPr="00C37385">
        <w:rPr>
          <w:rStyle w:val="tlid-translation"/>
          <w:rFonts w:ascii="Panton" w:hAnsi="Panton" w:cs="Arial"/>
          <w:color w:val="000000" w:themeColor="text1"/>
          <w:sz w:val="18"/>
          <w:szCs w:val="18"/>
          <w:lang w:val="en"/>
        </w:rPr>
        <w:t>tests and requirements of the EU Medical Device Directive 93/42 / EEC, Annex VII, class 1</w:t>
      </w:r>
      <w:r w:rsidRPr="00C37385">
        <w:rPr>
          <w:rFonts w:ascii="Panton" w:hAnsi="Panton" w:cs="Arial"/>
          <w:color w:val="000000" w:themeColor="text1"/>
          <w:sz w:val="18"/>
          <w:szCs w:val="18"/>
          <w:lang w:val="en"/>
        </w:rPr>
        <w:t xml:space="preserve"> </w:t>
      </w:r>
      <w:r w:rsidRPr="00EE4BF2">
        <w:rPr>
          <w:rStyle w:val="tlid-translation"/>
          <w:rFonts w:ascii="Panton" w:hAnsi="Panton" w:cs="Arial"/>
          <w:color w:val="000000" w:themeColor="text1"/>
          <w:sz w:val="18"/>
          <w:szCs w:val="18"/>
          <w:lang w:val="en"/>
        </w:rPr>
        <w:t>Type II</w:t>
      </w:r>
      <w:r w:rsidR="00C77293">
        <w:rPr>
          <w:rStyle w:val="tlid-translation"/>
          <w:rFonts w:ascii="Panton" w:hAnsi="Panton" w:cs="Arial"/>
          <w:color w:val="000000" w:themeColor="text1"/>
          <w:sz w:val="18"/>
          <w:szCs w:val="18"/>
          <w:lang w:val="en"/>
        </w:rPr>
        <w:t>R</w:t>
      </w:r>
      <w:r w:rsidR="00EE4BF2" w:rsidRPr="00EE4BF2">
        <w:rPr>
          <w:rStyle w:val="tlid-translation"/>
          <w:rFonts w:ascii="Panton" w:hAnsi="Panton" w:cs="Arial"/>
          <w:color w:val="000000" w:themeColor="text1"/>
          <w:sz w:val="18"/>
          <w:szCs w:val="18"/>
          <w:lang w:val="en"/>
        </w:rPr>
        <w:t xml:space="preserve"> </w:t>
      </w:r>
      <w:r w:rsidRPr="00EE4BF2">
        <w:rPr>
          <w:rStyle w:val="tlid-translation"/>
          <w:rFonts w:ascii="Panton" w:hAnsi="Panton" w:cs="Arial"/>
          <w:color w:val="000000" w:themeColor="text1"/>
          <w:sz w:val="18"/>
          <w:szCs w:val="18"/>
          <w:lang w:val="en"/>
        </w:rPr>
        <w:t xml:space="preserve">approved </w:t>
      </w:r>
      <w:r w:rsidRPr="00C37385">
        <w:rPr>
          <w:rStyle w:val="tlid-translation"/>
          <w:rFonts w:ascii="Panton" w:hAnsi="Panton" w:cs="Arial"/>
          <w:color w:val="000000" w:themeColor="text1"/>
          <w:sz w:val="18"/>
          <w:szCs w:val="18"/>
          <w:lang w:val="en"/>
        </w:rPr>
        <w:t>in accordance with EN 14683: 2014</w:t>
      </w:r>
      <w:r w:rsidR="00C37385" w:rsidRPr="00C37385">
        <w:rPr>
          <w:rStyle w:val="tlid-translation"/>
          <w:rFonts w:ascii="Panton" w:hAnsi="Panton" w:cs="Arial"/>
          <w:color w:val="000000" w:themeColor="text1"/>
          <w:sz w:val="18"/>
          <w:szCs w:val="18"/>
          <w:lang w:val="en"/>
        </w:rPr>
        <w:t xml:space="preserve">. </w:t>
      </w:r>
      <w:r w:rsidR="00640042" w:rsidRPr="00640042">
        <w:rPr>
          <w:rStyle w:val="tlid-translation"/>
          <w:rFonts w:ascii="Panton" w:hAnsi="Panton" w:cs="Arial"/>
          <w:color w:val="000000" w:themeColor="text1"/>
          <w:sz w:val="18"/>
          <w:szCs w:val="18"/>
          <w:lang w:val="en"/>
        </w:rPr>
        <w:t xml:space="preserve">We </w:t>
      </w:r>
      <w:r w:rsidR="00640042">
        <w:rPr>
          <w:rStyle w:val="tlid-translation"/>
          <w:rFonts w:ascii="Panton" w:hAnsi="Panton" w:cs="Arial"/>
          <w:color w:val="000000" w:themeColor="text1"/>
          <w:sz w:val="18"/>
          <w:szCs w:val="18"/>
          <w:lang w:val="en"/>
        </w:rPr>
        <w:t xml:space="preserve">guarantee BFE </w:t>
      </w:r>
      <w:r w:rsidR="00640042" w:rsidRPr="00640042">
        <w:rPr>
          <w:rFonts w:ascii="Panton" w:hAnsi="Panton" w:cs="Arial"/>
          <w:color w:val="000000" w:themeColor="text1"/>
          <w:sz w:val="18"/>
          <w:szCs w:val="18"/>
          <w:lang w:val="en-US"/>
        </w:rPr>
        <w:t>≥95%</w:t>
      </w:r>
      <w:r w:rsidR="00640042">
        <w:rPr>
          <w:rFonts w:ascii="Panton" w:hAnsi="Panton" w:cs="Arial"/>
          <w:color w:val="000000" w:themeColor="text1"/>
          <w:sz w:val="18"/>
          <w:szCs w:val="18"/>
          <w:lang w:val="en-US"/>
        </w:rPr>
        <w:t xml:space="preserve">. The mask is also </w:t>
      </w:r>
      <w:r w:rsidR="00640042">
        <w:rPr>
          <w:rFonts w:ascii="Panton" w:hAnsi="Panton" w:cs="TradeGothic-CondEighteen"/>
          <w:sz w:val="18"/>
          <w:szCs w:val="18"/>
          <w:lang w:val="en-US"/>
        </w:rPr>
        <w:t>p</w:t>
      </w:r>
      <w:r w:rsidR="00C37385" w:rsidRPr="00C37385">
        <w:rPr>
          <w:rFonts w:ascii="Panton" w:hAnsi="Panton" w:cs="TradeGothic-CondEighteen"/>
          <w:sz w:val="18"/>
          <w:szCs w:val="18"/>
          <w:lang w:val="en-US"/>
        </w:rPr>
        <w:t>article filter effect tested ASTM F2299</w:t>
      </w:r>
      <w:r w:rsidR="00C37385">
        <w:rPr>
          <w:rFonts w:ascii="Panton" w:hAnsi="Panton" w:cs="TradeGothic-CondEighteen"/>
          <w:sz w:val="18"/>
          <w:szCs w:val="18"/>
          <w:lang w:val="en-US"/>
        </w:rPr>
        <w:t>.</w:t>
      </w:r>
    </w:p>
    <w:p w14:paraId="1BBFE2F5" w14:textId="77777777" w:rsidR="00081726" w:rsidRPr="007874CC" w:rsidRDefault="00081726" w:rsidP="004C2F28">
      <w:pPr>
        <w:rPr>
          <w:rStyle w:val="tlid-translation"/>
          <w:rFonts w:ascii="Panton" w:hAnsi="Panton" w:cs="Arial"/>
          <w:color w:val="000000" w:themeColor="text1"/>
          <w:sz w:val="18"/>
          <w:szCs w:val="18"/>
          <w:lang w:val="en"/>
        </w:rPr>
      </w:pPr>
    </w:p>
    <w:p w14:paraId="2B729BEF" w14:textId="77777777" w:rsidR="00CD3663" w:rsidRDefault="00081726" w:rsidP="004C2F28">
      <w:pPr>
        <w:rPr>
          <w:rStyle w:val="tlid-translation"/>
          <w:rFonts w:ascii="Panton" w:hAnsi="Panton" w:cs="Arial"/>
          <w:b/>
          <w:bCs/>
          <w:color w:val="000000" w:themeColor="text1"/>
          <w:sz w:val="18"/>
          <w:szCs w:val="18"/>
          <w:lang w:val="en"/>
        </w:rPr>
      </w:pPr>
      <w:r w:rsidRPr="007874CC">
        <w:rPr>
          <w:rStyle w:val="tlid-translation"/>
          <w:rFonts w:ascii="Panton" w:hAnsi="Panton" w:cs="Arial"/>
          <w:b/>
          <w:bCs/>
          <w:color w:val="000000" w:themeColor="text1"/>
          <w:sz w:val="18"/>
          <w:szCs w:val="18"/>
          <w:lang w:val="en"/>
        </w:rPr>
        <w:t>Storage:</w:t>
      </w:r>
      <w:r w:rsidRPr="007874CC">
        <w:rPr>
          <w:rStyle w:val="tlid-translation"/>
          <w:rFonts w:ascii="Panton" w:hAnsi="Panton" w:cs="Arial"/>
          <w:color w:val="000000" w:themeColor="text1"/>
          <w:sz w:val="18"/>
          <w:szCs w:val="18"/>
          <w:lang w:val="en"/>
        </w:rPr>
        <w:t xml:space="preserve"> Store dry, at room temperature and not in direct sunlight.</w:t>
      </w:r>
      <w:r w:rsidRPr="007874CC">
        <w:rPr>
          <w:rFonts w:ascii="Panton" w:hAnsi="Panton" w:cs="Arial"/>
          <w:color w:val="000000" w:themeColor="text1"/>
          <w:sz w:val="18"/>
          <w:szCs w:val="18"/>
          <w:lang w:val="en"/>
        </w:rPr>
        <w:br/>
      </w:r>
    </w:p>
    <w:p w14:paraId="66D4EBE0" w14:textId="77777777" w:rsidR="00081726" w:rsidRPr="007874CC" w:rsidRDefault="00081726" w:rsidP="004C2F28">
      <w:pPr>
        <w:rPr>
          <w:rStyle w:val="tlid-translation"/>
          <w:rFonts w:ascii="Panton" w:hAnsi="Panton" w:cs="Arial"/>
          <w:color w:val="000000" w:themeColor="text1"/>
          <w:sz w:val="18"/>
          <w:szCs w:val="18"/>
          <w:lang w:val="en"/>
        </w:rPr>
      </w:pPr>
      <w:r w:rsidRPr="007874CC">
        <w:rPr>
          <w:rStyle w:val="tlid-translation"/>
          <w:rFonts w:ascii="Panton" w:hAnsi="Panton" w:cs="Arial"/>
          <w:b/>
          <w:bCs/>
          <w:color w:val="000000" w:themeColor="text1"/>
          <w:sz w:val="18"/>
          <w:szCs w:val="18"/>
          <w:lang w:val="en"/>
        </w:rPr>
        <w:t>Shelf life unopened:</w:t>
      </w:r>
      <w:r w:rsidRPr="007874CC">
        <w:rPr>
          <w:rStyle w:val="tlid-translation"/>
          <w:rFonts w:ascii="Panton" w:hAnsi="Panton" w:cs="Arial"/>
          <w:color w:val="000000" w:themeColor="text1"/>
          <w:sz w:val="18"/>
          <w:szCs w:val="18"/>
          <w:lang w:val="en"/>
        </w:rPr>
        <w:t xml:space="preserve"> 5 years</w:t>
      </w:r>
    </w:p>
    <w:p w14:paraId="1169D83B" w14:textId="77777777" w:rsidR="00081726" w:rsidRPr="007874CC" w:rsidRDefault="00081726" w:rsidP="004C2F28">
      <w:pPr>
        <w:rPr>
          <w:rStyle w:val="tlid-translation"/>
          <w:rFonts w:ascii="Panton" w:hAnsi="Panton" w:cs="Arial"/>
          <w:color w:val="000000" w:themeColor="text1"/>
          <w:sz w:val="18"/>
          <w:szCs w:val="18"/>
          <w:lang w:val="en"/>
        </w:rPr>
      </w:pPr>
    </w:p>
    <w:p w14:paraId="2498F978" w14:textId="77777777" w:rsidR="00081726" w:rsidRPr="007874CC" w:rsidRDefault="00081726" w:rsidP="004C2F28">
      <w:pPr>
        <w:rPr>
          <w:rStyle w:val="tlid-translation"/>
          <w:rFonts w:ascii="Panton" w:hAnsi="Panton" w:cs="Arial"/>
          <w:b/>
          <w:bCs/>
          <w:color w:val="FF0000"/>
          <w:sz w:val="18"/>
          <w:szCs w:val="18"/>
          <w:lang w:val="en"/>
        </w:rPr>
      </w:pPr>
    </w:p>
    <w:p w14:paraId="1BA7469D" w14:textId="77777777" w:rsidR="00081726" w:rsidRPr="007874CC" w:rsidRDefault="00081726" w:rsidP="004C2F28">
      <w:pPr>
        <w:rPr>
          <w:rStyle w:val="tlid-translation"/>
          <w:rFonts w:ascii="Panton" w:hAnsi="Panton" w:cs="Arial"/>
          <w:b/>
          <w:bCs/>
          <w:color w:val="FF0000"/>
          <w:sz w:val="18"/>
          <w:szCs w:val="18"/>
          <w:lang w:val="en"/>
        </w:rPr>
      </w:pPr>
      <w:r w:rsidRPr="007874CC">
        <w:rPr>
          <w:rFonts w:ascii="Panton" w:hAnsi="Panton" w:cs="Arial"/>
          <w:noProof/>
          <w:sz w:val="18"/>
          <w:szCs w:val="18"/>
          <w:lang w:val="en-US" w:eastAsia="zh-CN"/>
        </w:rPr>
        <w:drawing>
          <wp:inline distT="0" distB="0" distL="0" distR="0" wp14:anchorId="70FEA41A" wp14:editId="048ECF89">
            <wp:extent cx="1505580" cy="898340"/>
            <wp:effectExtent l="0" t="0" r="0" b="3810"/>
            <wp:docPr id="1" name="图片 2" descr="Et billede, der indeholder indendørs&#10;&#10;Automatisk genereret beskrivelse">
              <a:extLst xmlns:a="http://schemas.openxmlformats.org/drawingml/2006/main">
                <a:ext uri="{FF2B5EF4-FFF2-40B4-BE49-F238E27FC236}">
                  <a16:creationId xmlns:a16="http://schemas.microsoft.com/office/drawing/2014/main" id="{A213307E-7BE2-CC43-9913-9F7DA5B87D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a:extLst>
                        <a:ext uri="{FF2B5EF4-FFF2-40B4-BE49-F238E27FC236}">
                          <a16:creationId xmlns:a16="http://schemas.microsoft.com/office/drawing/2014/main" id="{A213307E-7BE2-CC43-9913-9F7DA5B87D06}"/>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6133" cy="916570"/>
                    </a:xfrm>
                    <a:prstGeom prst="rect">
                      <a:avLst/>
                    </a:prstGeom>
                  </pic:spPr>
                </pic:pic>
              </a:graphicData>
            </a:graphic>
          </wp:inline>
        </w:drawing>
      </w:r>
      <w:r w:rsidRPr="007874CC">
        <w:rPr>
          <w:rFonts w:ascii="Panton" w:hAnsi="Panton" w:cs="Arial"/>
          <w:noProof/>
          <w:sz w:val="18"/>
          <w:szCs w:val="18"/>
          <w:lang w:val="en-US" w:eastAsia="zh-CN"/>
        </w:rPr>
        <w:drawing>
          <wp:inline distT="0" distB="0" distL="0" distR="0" wp14:anchorId="0F1FB3CE" wp14:editId="4E418E72">
            <wp:extent cx="1150993" cy="911268"/>
            <wp:effectExtent l="0" t="0" r="5080" b="3175"/>
            <wp:docPr id="2" name="图片 3" descr="Et billede, der indeholder tekst&#10;&#10;Automatisk genereret beskrivelse">
              <a:extLst xmlns:a="http://schemas.openxmlformats.org/drawingml/2006/main">
                <a:ext uri="{FF2B5EF4-FFF2-40B4-BE49-F238E27FC236}">
                  <a16:creationId xmlns:a16="http://schemas.microsoft.com/office/drawing/2014/main" id="{640C7DA3-1B48-2D45-99C5-169C25EBBB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a:extLst>
                        <a:ext uri="{FF2B5EF4-FFF2-40B4-BE49-F238E27FC236}">
                          <a16:creationId xmlns:a16="http://schemas.microsoft.com/office/drawing/2014/main" id="{640C7DA3-1B48-2D45-99C5-169C25EBBB47}"/>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t="13553" b="6914"/>
                    <a:stretch/>
                  </pic:blipFill>
                  <pic:spPr>
                    <a:xfrm>
                      <a:off x="0" y="0"/>
                      <a:ext cx="1166257" cy="923353"/>
                    </a:xfrm>
                    <a:prstGeom prst="rect">
                      <a:avLst/>
                    </a:prstGeom>
                  </pic:spPr>
                </pic:pic>
              </a:graphicData>
            </a:graphic>
          </wp:inline>
        </w:drawing>
      </w:r>
    </w:p>
    <w:p w14:paraId="7B4CBC97" w14:textId="77777777" w:rsidR="00081726" w:rsidRPr="007874CC" w:rsidRDefault="00081726" w:rsidP="00081726">
      <w:pPr>
        <w:rPr>
          <w:rFonts w:ascii="Panton" w:eastAsiaTheme="minorHAnsi" w:hAnsi="Panton" w:cs="Arial"/>
          <w:b/>
          <w:bCs/>
          <w:color w:val="000000" w:themeColor="text1"/>
          <w:sz w:val="18"/>
          <w:szCs w:val="18"/>
        </w:rPr>
      </w:pPr>
      <w:r w:rsidRPr="00081726">
        <w:rPr>
          <w:rFonts w:ascii="Panton" w:hAnsi="Panton" w:cs="Arial"/>
          <w:b/>
          <w:bCs/>
          <w:color w:val="000000" w:themeColor="text1"/>
          <w:sz w:val="18"/>
          <w:szCs w:val="18"/>
        </w:rPr>
        <w:t>Polypropylene</w:t>
      </w:r>
      <w:r w:rsidRPr="007874CC">
        <w:rPr>
          <w:rFonts w:ascii="Panton" w:hAnsi="Panton" w:cs="Arial"/>
          <w:b/>
          <w:bCs/>
          <w:color w:val="000000" w:themeColor="text1"/>
          <w:sz w:val="18"/>
          <w:szCs w:val="18"/>
        </w:rPr>
        <w:t xml:space="preserve">        </w:t>
      </w:r>
      <w:r w:rsidRPr="007874CC">
        <w:rPr>
          <w:rFonts w:ascii="Panton" w:eastAsiaTheme="minorHAnsi" w:hAnsi="Panton" w:cs="Arial"/>
          <w:b/>
          <w:bCs/>
          <w:color w:val="000000" w:themeColor="text1"/>
          <w:sz w:val="18"/>
          <w:szCs w:val="18"/>
        </w:rPr>
        <w:t>Melt Blown</w:t>
      </w:r>
      <w:r w:rsidRPr="007874CC">
        <w:rPr>
          <w:rFonts w:ascii="Panton" w:hAnsi="Panton" w:cs="Arial"/>
          <w:b/>
          <w:bCs/>
          <w:color w:val="000000" w:themeColor="text1"/>
          <w:sz w:val="18"/>
          <w:szCs w:val="18"/>
        </w:rPr>
        <w:t xml:space="preserve">      </w:t>
      </w:r>
      <w:r w:rsidRPr="007874CC">
        <w:rPr>
          <w:rFonts w:ascii="Panton" w:eastAsiaTheme="minorHAnsi" w:hAnsi="Panton" w:cs="Arial"/>
          <w:b/>
          <w:bCs/>
          <w:color w:val="000000" w:themeColor="text1"/>
          <w:sz w:val="18"/>
          <w:szCs w:val="18"/>
        </w:rPr>
        <w:t>Polypropylene</w:t>
      </w:r>
    </w:p>
    <w:p w14:paraId="49EBD89A" w14:textId="77777777" w:rsidR="00081726" w:rsidRPr="007874CC" w:rsidRDefault="00081726" w:rsidP="00081726">
      <w:pPr>
        <w:rPr>
          <w:rFonts w:ascii="Panton" w:eastAsiaTheme="minorHAnsi" w:hAnsi="Panton" w:cs="Arial"/>
          <w:b/>
          <w:bCs/>
          <w:color w:val="000000" w:themeColor="text1"/>
          <w:sz w:val="18"/>
          <w:szCs w:val="18"/>
        </w:rPr>
      </w:pPr>
    </w:p>
    <w:p w14:paraId="77E16D93" w14:textId="77777777" w:rsidR="00081726" w:rsidRPr="007874CC" w:rsidRDefault="00081726" w:rsidP="004C2F28">
      <w:pPr>
        <w:rPr>
          <w:rStyle w:val="tlid-translation"/>
          <w:rFonts w:ascii="Panton" w:hAnsi="Panton" w:cs="Arial"/>
          <w:b/>
          <w:bCs/>
          <w:color w:val="FF0000"/>
          <w:sz w:val="18"/>
          <w:szCs w:val="18"/>
        </w:rPr>
      </w:pPr>
    </w:p>
    <w:p w14:paraId="1E35943E" w14:textId="77777777" w:rsidR="00081726" w:rsidRPr="007874CC" w:rsidRDefault="00081726" w:rsidP="00081726">
      <w:pPr>
        <w:rPr>
          <w:rStyle w:val="tlid-translation"/>
          <w:rFonts w:ascii="Panton" w:hAnsi="Panton" w:cs="Arial"/>
          <w:b/>
          <w:bCs/>
          <w:color w:val="FF0000"/>
          <w:sz w:val="18"/>
          <w:szCs w:val="18"/>
        </w:rPr>
      </w:pPr>
      <w:r w:rsidRPr="007874CC">
        <w:rPr>
          <w:rStyle w:val="tlid-translation"/>
          <w:rFonts w:ascii="Panton" w:hAnsi="Panton" w:cs="Arial"/>
          <w:b/>
          <w:bCs/>
          <w:color w:val="FF0000"/>
          <w:sz w:val="18"/>
          <w:szCs w:val="18"/>
        </w:rPr>
        <w:t>Gloves:</w:t>
      </w:r>
    </w:p>
    <w:p w14:paraId="0884E179" w14:textId="77777777" w:rsidR="00081726" w:rsidRPr="007874CC" w:rsidRDefault="00081726" w:rsidP="00081726">
      <w:pPr>
        <w:rPr>
          <w:rStyle w:val="tlid-translation"/>
          <w:rFonts w:ascii="Panton" w:hAnsi="Panton" w:cs="Arial"/>
          <w:b/>
          <w:bCs/>
          <w:color w:val="FF0000"/>
          <w:sz w:val="18"/>
          <w:szCs w:val="18"/>
        </w:rPr>
      </w:pPr>
    </w:p>
    <w:p w14:paraId="6CCA955A" w14:textId="77777777" w:rsidR="004A1161" w:rsidRPr="00FB5AC4" w:rsidRDefault="00081726" w:rsidP="004A1161">
      <w:pPr>
        <w:pStyle w:val="BasicParagraph"/>
        <w:suppressAutoHyphens/>
        <w:rPr>
          <w:rFonts w:ascii="Panton" w:hAnsi="Panton" w:cs="Arial"/>
          <w:sz w:val="18"/>
          <w:szCs w:val="18"/>
          <w:lang w:eastAsia="zh-CN"/>
        </w:rPr>
      </w:pPr>
      <w:r w:rsidRPr="007874CC">
        <w:rPr>
          <w:rStyle w:val="tlid-translation"/>
          <w:rFonts w:ascii="Panton" w:hAnsi="Panton" w:cs="Arial"/>
          <w:b/>
          <w:bCs/>
          <w:color w:val="000000" w:themeColor="text1"/>
          <w:sz w:val="18"/>
          <w:szCs w:val="18"/>
          <w:lang w:val="en"/>
        </w:rPr>
        <w:t>Description</w:t>
      </w:r>
      <w:r w:rsidRPr="007874CC">
        <w:rPr>
          <w:rFonts w:ascii="Panton" w:hAnsi="Panton" w:cs="Arial"/>
          <w:color w:val="000000" w:themeColor="text1"/>
          <w:sz w:val="18"/>
          <w:szCs w:val="18"/>
          <w:lang w:val="en"/>
        </w:rPr>
        <w:br/>
      </w:r>
      <w:proofErr w:type="spellStart"/>
      <w:r w:rsidR="004A1161" w:rsidRPr="00FB5AC4">
        <w:rPr>
          <w:rFonts w:ascii="Panton" w:hAnsi="Panton" w:cs="Arial"/>
          <w:sz w:val="18"/>
          <w:szCs w:val="18"/>
        </w:rPr>
        <w:t>Disposabl</w:t>
      </w:r>
      <w:proofErr w:type="spellEnd"/>
      <w:r w:rsidR="004A1161" w:rsidRPr="007874CC">
        <w:rPr>
          <w:rFonts w:ascii="Panton" w:hAnsi="Panton" w:cs="Arial"/>
          <w:sz w:val="18"/>
          <w:szCs w:val="18"/>
          <w:lang w:val="en-US"/>
        </w:rPr>
        <w:t xml:space="preserve">e vinyl gloves for </w:t>
      </w:r>
      <w:r w:rsidR="004A1161" w:rsidRPr="007874CC">
        <w:rPr>
          <w:rStyle w:val="tlid-translation"/>
          <w:rFonts w:ascii="Panton" w:hAnsi="Panton" w:cs="Arial"/>
          <w:color w:val="000000" w:themeColor="text1"/>
          <w:sz w:val="18"/>
          <w:szCs w:val="18"/>
          <w:lang w:val="en"/>
        </w:rPr>
        <w:t>protection and minimizing risk of infection</w:t>
      </w:r>
      <w:r w:rsidR="004A1161" w:rsidRPr="007874CC">
        <w:rPr>
          <w:rStyle w:val="tlid-translation"/>
          <w:rFonts w:ascii="Panton" w:hAnsi="Panton" w:cs="Arial"/>
          <w:color w:val="777777"/>
          <w:sz w:val="18"/>
          <w:szCs w:val="18"/>
          <w:lang w:val="en"/>
        </w:rPr>
        <w:t>.</w:t>
      </w:r>
      <w:r w:rsidR="004A1161" w:rsidRPr="00FB5AC4">
        <w:rPr>
          <w:rFonts w:ascii="Panton" w:hAnsi="Panton" w:cs="Arial"/>
          <w:sz w:val="18"/>
          <w:szCs w:val="18"/>
        </w:rPr>
        <w:t xml:space="preserve"> Latex-free.</w:t>
      </w:r>
    </w:p>
    <w:p w14:paraId="32D098F4" w14:textId="77777777" w:rsidR="004A1161" w:rsidRPr="00FB5AC4" w:rsidRDefault="004A1161" w:rsidP="004A1161">
      <w:pPr>
        <w:pStyle w:val="BasicParagraph"/>
        <w:suppressAutoHyphens/>
        <w:rPr>
          <w:rFonts w:ascii="Panton" w:hAnsi="Panton" w:cs="Arial"/>
          <w:sz w:val="18"/>
          <w:szCs w:val="18"/>
          <w:lang w:eastAsia="zh-CN"/>
        </w:rPr>
      </w:pPr>
    </w:p>
    <w:p w14:paraId="07889AD7" w14:textId="77777777" w:rsidR="00CD3663" w:rsidRDefault="00081726" w:rsidP="004A1161">
      <w:pPr>
        <w:rPr>
          <w:rStyle w:val="tlid-translation"/>
          <w:rFonts w:ascii="Panton" w:hAnsi="Panton" w:cs="Arial"/>
          <w:color w:val="000000" w:themeColor="text1"/>
          <w:sz w:val="18"/>
          <w:szCs w:val="18"/>
          <w:lang w:val="en"/>
        </w:rPr>
      </w:pPr>
      <w:r w:rsidRPr="007874CC">
        <w:rPr>
          <w:rStyle w:val="tlid-translation"/>
          <w:rFonts w:ascii="Panton" w:hAnsi="Panton" w:cs="Arial"/>
          <w:b/>
          <w:bCs/>
          <w:color w:val="000000" w:themeColor="text1"/>
          <w:sz w:val="18"/>
          <w:szCs w:val="18"/>
          <w:lang w:val="en"/>
        </w:rPr>
        <w:t>CE approved:</w:t>
      </w:r>
      <w:r w:rsidRPr="007874CC">
        <w:rPr>
          <w:rStyle w:val="tlid-translation"/>
          <w:rFonts w:ascii="Panton" w:hAnsi="Panton" w:cs="Arial"/>
          <w:color w:val="000000" w:themeColor="text1"/>
          <w:sz w:val="18"/>
          <w:szCs w:val="18"/>
          <w:lang w:val="en"/>
        </w:rPr>
        <w:t xml:space="preserve"> CE marked in accordance with EU Directive on Medical Devices 93/42 / EEC, Annex V, Class </w:t>
      </w:r>
      <w:r w:rsidR="00CD3663">
        <w:rPr>
          <w:rStyle w:val="tlid-translation"/>
          <w:rFonts w:ascii="Panton" w:hAnsi="Panton" w:cs="Arial"/>
          <w:color w:val="000000" w:themeColor="text1"/>
          <w:sz w:val="18"/>
          <w:szCs w:val="18"/>
          <w:lang w:val="en"/>
        </w:rPr>
        <w:t xml:space="preserve">I Rule I </w:t>
      </w:r>
    </w:p>
    <w:p w14:paraId="1EA8E78D" w14:textId="77777777" w:rsidR="00FC4CA0" w:rsidRDefault="00FC4CA0" w:rsidP="004A1161">
      <w:pPr>
        <w:rPr>
          <w:rStyle w:val="tlid-translation"/>
          <w:rFonts w:ascii="Panton" w:hAnsi="Panton" w:cs="Arial"/>
          <w:color w:val="000000" w:themeColor="text1"/>
          <w:sz w:val="18"/>
          <w:szCs w:val="18"/>
          <w:lang w:val="en"/>
        </w:rPr>
      </w:pPr>
    </w:p>
    <w:p w14:paraId="50C7BD9A" w14:textId="77777777" w:rsidR="00FC4CA0" w:rsidRPr="007874CC" w:rsidRDefault="00FC4CA0" w:rsidP="004A1161">
      <w:pPr>
        <w:rPr>
          <w:rStyle w:val="tlid-translation"/>
          <w:rFonts w:ascii="Panton" w:hAnsi="Panton" w:cs="Arial"/>
          <w:color w:val="000000" w:themeColor="text1"/>
          <w:sz w:val="18"/>
          <w:szCs w:val="18"/>
          <w:lang w:val="en"/>
        </w:rPr>
      </w:pPr>
      <w:r w:rsidRPr="007874CC">
        <w:rPr>
          <w:rStyle w:val="tlid-translation"/>
          <w:rFonts w:ascii="Panton" w:hAnsi="Panton" w:cs="Arial"/>
          <w:b/>
          <w:bCs/>
          <w:color w:val="000000" w:themeColor="text1"/>
          <w:sz w:val="18"/>
          <w:szCs w:val="18"/>
          <w:lang w:val="en"/>
        </w:rPr>
        <w:t>Test:</w:t>
      </w:r>
      <w:r>
        <w:rPr>
          <w:rStyle w:val="tlid-translation"/>
          <w:rFonts w:ascii="Panton" w:hAnsi="Panton" w:cs="Arial"/>
          <w:b/>
          <w:bCs/>
          <w:color w:val="000000" w:themeColor="text1"/>
          <w:sz w:val="18"/>
          <w:szCs w:val="18"/>
          <w:lang w:val="en"/>
        </w:rPr>
        <w:t xml:space="preserve"> </w:t>
      </w:r>
      <w:r w:rsidRPr="00FC4CA0">
        <w:rPr>
          <w:rStyle w:val="tlid-translation"/>
          <w:rFonts w:ascii="Panton" w:hAnsi="Panton" w:cs="Arial"/>
          <w:color w:val="000000" w:themeColor="text1"/>
          <w:sz w:val="18"/>
          <w:szCs w:val="18"/>
          <w:lang w:val="en"/>
        </w:rPr>
        <w:t>Biocompatibility tested</w:t>
      </w:r>
      <w:r>
        <w:rPr>
          <w:rStyle w:val="tlid-translation"/>
          <w:rFonts w:ascii="Panton" w:hAnsi="Panton" w:cs="Arial"/>
          <w:color w:val="000000" w:themeColor="text1"/>
          <w:sz w:val="18"/>
          <w:szCs w:val="18"/>
          <w:lang w:val="en"/>
        </w:rPr>
        <w:t>.  ISO 10993-5 test for in vitro cytotoxicity, ISO 10993-10 test for irritation and skin sensitization</w:t>
      </w:r>
      <w:r w:rsidR="00640042">
        <w:rPr>
          <w:rStyle w:val="tlid-translation"/>
          <w:rFonts w:ascii="Panton" w:hAnsi="Panton" w:cs="Arial"/>
          <w:color w:val="000000" w:themeColor="text1"/>
          <w:sz w:val="18"/>
          <w:szCs w:val="18"/>
          <w:lang w:val="en"/>
        </w:rPr>
        <w:t>.</w:t>
      </w:r>
    </w:p>
    <w:p w14:paraId="19C18B53" w14:textId="77777777" w:rsidR="00CD3663" w:rsidRPr="007874CC" w:rsidRDefault="00CD3663" w:rsidP="00081726">
      <w:pPr>
        <w:rPr>
          <w:rStyle w:val="tlid-translation"/>
          <w:rFonts w:ascii="Panton" w:hAnsi="Panton" w:cs="Arial"/>
          <w:color w:val="000000" w:themeColor="text1"/>
          <w:sz w:val="18"/>
          <w:szCs w:val="18"/>
          <w:lang w:val="en"/>
        </w:rPr>
      </w:pPr>
    </w:p>
    <w:p w14:paraId="310AA27B" w14:textId="77777777" w:rsidR="00FE091A" w:rsidRPr="007874CC" w:rsidRDefault="00081726" w:rsidP="00081726">
      <w:pPr>
        <w:rPr>
          <w:rStyle w:val="tlid-translation"/>
          <w:rFonts w:ascii="Panton" w:hAnsi="Panton" w:cs="Arial"/>
          <w:b/>
          <w:bCs/>
          <w:color w:val="000000" w:themeColor="text1"/>
          <w:sz w:val="18"/>
          <w:szCs w:val="18"/>
          <w:lang w:val="en"/>
        </w:rPr>
      </w:pPr>
      <w:r w:rsidRPr="007874CC">
        <w:rPr>
          <w:rStyle w:val="tlid-translation"/>
          <w:rFonts w:ascii="Panton" w:hAnsi="Panton" w:cs="Arial"/>
          <w:b/>
          <w:bCs/>
          <w:color w:val="000000" w:themeColor="text1"/>
          <w:sz w:val="18"/>
          <w:szCs w:val="18"/>
          <w:lang w:val="en"/>
        </w:rPr>
        <w:t>Storage:</w:t>
      </w:r>
      <w:r w:rsidRPr="007874CC">
        <w:rPr>
          <w:rStyle w:val="tlid-translation"/>
          <w:rFonts w:ascii="Panton" w:hAnsi="Panton" w:cs="Arial"/>
          <w:color w:val="000000" w:themeColor="text1"/>
          <w:sz w:val="18"/>
          <w:szCs w:val="18"/>
          <w:lang w:val="en"/>
        </w:rPr>
        <w:t xml:space="preserve"> Store dry, at room temperature </w:t>
      </w:r>
      <w:r w:rsidR="004A1161" w:rsidRPr="007874CC">
        <w:rPr>
          <w:rStyle w:val="tlid-translation"/>
          <w:rFonts w:ascii="Panton" w:hAnsi="Panton" w:cs="Arial"/>
          <w:color w:val="000000" w:themeColor="text1"/>
          <w:sz w:val="18"/>
          <w:szCs w:val="18"/>
          <w:lang w:val="en"/>
        </w:rPr>
        <w:t>out of</w:t>
      </w:r>
      <w:r w:rsidRPr="007874CC">
        <w:rPr>
          <w:rStyle w:val="tlid-translation"/>
          <w:rFonts w:ascii="Panton" w:hAnsi="Panton" w:cs="Arial"/>
          <w:color w:val="000000" w:themeColor="text1"/>
          <w:sz w:val="18"/>
          <w:szCs w:val="18"/>
          <w:lang w:val="en"/>
        </w:rPr>
        <w:t xml:space="preserve"> direct sunlight.</w:t>
      </w:r>
    </w:p>
    <w:p w14:paraId="00080C6C" w14:textId="77777777" w:rsidR="00640042" w:rsidRDefault="00640042" w:rsidP="00081726">
      <w:pPr>
        <w:rPr>
          <w:rStyle w:val="tlid-translation"/>
          <w:rFonts w:ascii="Panton" w:hAnsi="Panton" w:cs="Arial"/>
          <w:b/>
          <w:bCs/>
          <w:color w:val="000000" w:themeColor="text1"/>
          <w:sz w:val="18"/>
          <w:szCs w:val="18"/>
          <w:lang w:val="en"/>
        </w:rPr>
      </w:pPr>
    </w:p>
    <w:p w14:paraId="4FD14681" w14:textId="77777777" w:rsidR="00081726" w:rsidRDefault="00081726" w:rsidP="00081726">
      <w:pPr>
        <w:rPr>
          <w:rStyle w:val="tlid-translation"/>
          <w:rFonts w:ascii="Panton" w:hAnsi="Panton" w:cs="Arial"/>
          <w:color w:val="000000" w:themeColor="text1"/>
          <w:sz w:val="18"/>
          <w:szCs w:val="18"/>
          <w:lang w:val="en"/>
        </w:rPr>
      </w:pPr>
      <w:r w:rsidRPr="007874CC">
        <w:rPr>
          <w:rStyle w:val="tlid-translation"/>
          <w:rFonts w:ascii="Panton" w:hAnsi="Panton" w:cs="Arial"/>
          <w:b/>
          <w:bCs/>
          <w:color w:val="000000" w:themeColor="text1"/>
          <w:sz w:val="18"/>
          <w:szCs w:val="18"/>
          <w:lang w:val="en"/>
        </w:rPr>
        <w:t>Shelf life unopened:</w:t>
      </w:r>
      <w:r w:rsidRPr="007874CC">
        <w:rPr>
          <w:rStyle w:val="tlid-translation"/>
          <w:rFonts w:ascii="Panton" w:hAnsi="Panton" w:cs="Arial"/>
          <w:color w:val="000000" w:themeColor="text1"/>
          <w:sz w:val="18"/>
          <w:szCs w:val="18"/>
          <w:lang w:val="en"/>
        </w:rPr>
        <w:t xml:space="preserve"> 5 years</w:t>
      </w:r>
    </w:p>
    <w:p w14:paraId="2A8A9058" w14:textId="77777777" w:rsidR="00CD3663" w:rsidRDefault="00CD3663" w:rsidP="00081726">
      <w:pPr>
        <w:rPr>
          <w:rStyle w:val="tlid-translation"/>
          <w:rFonts w:ascii="Panton" w:hAnsi="Panton" w:cs="Arial"/>
          <w:color w:val="000000" w:themeColor="text1"/>
          <w:sz w:val="18"/>
          <w:szCs w:val="18"/>
          <w:lang w:val="en"/>
        </w:rPr>
      </w:pPr>
    </w:p>
    <w:p w14:paraId="20D03A0A" w14:textId="77777777" w:rsidR="00CD3663" w:rsidRPr="00446732" w:rsidRDefault="00446732" w:rsidP="00CD3663">
      <w:pPr>
        <w:rPr>
          <w:rStyle w:val="tlid-translation"/>
          <w:rFonts w:ascii="Panton" w:hAnsi="Panton" w:cs="Arial"/>
          <w:b/>
          <w:bCs/>
          <w:color w:val="FF0000"/>
          <w:sz w:val="18"/>
          <w:szCs w:val="18"/>
          <w:lang w:val="en-US"/>
        </w:rPr>
      </w:pPr>
      <w:r w:rsidRPr="00446732">
        <w:rPr>
          <w:rStyle w:val="tlid-translation"/>
          <w:rFonts w:ascii="Panton" w:hAnsi="Panton" w:cs="Arial"/>
          <w:b/>
          <w:bCs/>
          <w:color w:val="FF0000"/>
          <w:sz w:val="18"/>
          <w:szCs w:val="18"/>
          <w:lang w:val="en"/>
        </w:rPr>
        <w:t>Alcohol swab</w:t>
      </w:r>
      <w:r w:rsidR="00CD3663" w:rsidRPr="00446732">
        <w:rPr>
          <w:rStyle w:val="tlid-translation"/>
          <w:rFonts w:ascii="Panton" w:hAnsi="Panton" w:cs="Arial"/>
          <w:b/>
          <w:bCs/>
          <w:color w:val="FF0000"/>
          <w:sz w:val="18"/>
          <w:szCs w:val="18"/>
          <w:lang w:val="en-US"/>
        </w:rPr>
        <w:t>:</w:t>
      </w:r>
    </w:p>
    <w:p w14:paraId="6F4F62B4" w14:textId="77777777" w:rsidR="00CD3663" w:rsidRPr="00CD3663" w:rsidRDefault="00CD3663" w:rsidP="00CD3663">
      <w:pPr>
        <w:rPr>
          <w:rStyle w:val="tlid-translation"/>
          <w:rFonts w:ascii="Panton" w:hAnsi="Panton" w:cs="Arial"/>
          <w:b/>
          <w:bCs/>
          <w:color w:val="FF0000"/>
          <w:sz w:val="18"/>
          <w:szCs w:val="18"/>
          <w:lang w:val="en-US"/>
        </w:rPr>
      </w:pPr>
    </w:p>
    <w:p w14:paraId="538A81C2" w14:textId="77777777" w:rsidR="00CD3663" w:rsidRPr="00FB5AC4" w:rsidRDefault="00CD3663" w:rsidP="00CD3663">
      <w:pPr>
        <w:pStyle w:val="BasicParagraph"/>
        <w:suppressAutoHyphens/>
        <w:rPr>
          <w:rFonts w:ascii="Panton" w:hAnsi="Panton" w:cs="Arial"/>
          <w:sz w:val="18"/>
          <w:szCs w:val="18"/>
          <w:lang w:eastAsia="zh-CN"/>
        </w:rPr>
      </w:pPr>
      <w:r w:rsidRPr="007874CC">
        <w:rPr>
          <w:rStyle w:val="tlid-translation"/>
          <w:rFonts w:ascii="Panton" w:hAnsi="Panton" w:cs="Arial"/>
          <w:b/>
          <w:bCs/>
          <w:color w:val="000000" w:themeColor="text1"/>
          <w:sz w:val="18"/>
          <w:szCs w:val="18"/>
          <w:lang w:val="en"/>
        </w:rPr>
        <w:t>Description</w:t>
      </w:r>
      <w:r w:rsidRPr="007874CC">
        <w:rPr>
          <w:rFonts w:ascii="Panton" w:hAnsi="Panton" w:cs="Arial"/>
          <w:color w:val="000000" w:themeColor="text1"/>
          <w:sz w:val="18"/>
          <w:szCs w:val="18"/>
          <w:lang w:val="en"/>
        </w:rPr>
        <w:br/>
      </w:r>
      <w:r w:rsidR="00446732" w:rsidRPr="00446732">
        <w:rPr>
          <w:rFonts w:ascii="Panton" w:hAnsi="Panton" w:cs="Arial"/>
          <w:sz w:val="18"/>
          <w:szCs w:val="18"/>
          <w:lang w:val="en-US"/>
        </w:rPr>
        <w:t xml:space="preserve">For </w:t>
      </w:r>
      <w:r w:rsidR="00446732">
        <w:rPr>
          <w:rFonts w:ascii="Panton" w:hAnsi="Panton" w:cs="Arial"/>
          <w:sz w:val="18"/>
          <w:szCs w:val="18"/>
          <w:lang w:val="en-US"/>
        </w:rPr>
        <w:t>cleaning intact skin.</w:t>
      </w:r>
      <w:r w:rsidR="00446732" w:rsidRPr="00446732">
        <w:rPr>
          <w:rFonts w:ascii="Panton" w:hAnsi="Panton" w:cs="Arial"/>
          <w:sz w:val="18"/>
          <w:szCs w:val="18"/>
          <w:lang w:val="en-US"/>
        </w:rPr>
        <w:t xml:space="preserve"> </w:t>
      </w:r>
      <w:r w:rsidR="00446732" w:rsidRPr="00FB5AC4">
        <w:rPr>
          <w:rFonts w:ascii="Panton" w:hAnsi="Panton" w:cs="Arial"/>
          <w:sz w:val="18"/>
          <w:szCs w:val="18"/>
        </w:rPr>
        <w:t>External use only. Contains 70% isopropyl alcohol.</w:t>
      </w:r>
    </w:p>
    <w:p w14:paraId="03A0DEC0" w14:textId="77777777" w:rsidR="00446732" w:rsidRDefault="00446732" w:rsidP="00CD3663">
      <w:pPr>
        <w:rPr>
          <w:rStyle w:val="tlid-translation"/>
          <w:rFonts w:ascii="Panton" w:hAnsi="Panton" w:cs="Arial"/>
          <w:b/>
          <w:bCs/>
          <w:color w:val="000000" w:themeColor="text1"/>
          <w:sz w:val="18"/>
          <w:szCs w:val="18"/>
          <w:lang w:val="en"/>
        </w:rPr>
      </w:pPr>
    </w:p>
    <w:p w14:paraId="700A6576" w14:textId="77777777" w:rsidR="00EE4BF2" w:rsidRDefault="00CD3663" w:rsidP="00446732">
      <w:pPr>
        <w:rPr>
          <w:rStyle w:val="tlid-translation"/>
          <w:rFonts w:ascii="Panton" w:hAnsi="Panton" w:cs="Arial"/>
          <w:color w:val="000000" w:themeColor="text1"/>
          <w:sz w:val="18"/>
          <w:szCs w:val="18"/>
          <w:lang w:val="en"/>
        </w:rPr>
      </w:pPr>
      <w:r w:rsidRPr="007874CC">
        <w:rPr>
          <w:rStyle w:val="tlid-translation"/>
          <w:rFonts w:ascii="Panton" w:hAnsi="Panton" w:cs="Arial"/>
          <w:b/>
          <w:bCs/>
          <w:color w:val="000000" w:themeColor="text1"/>
          <w:sz w:val="18"/>
          <w:szCs w:val="18"/>
          <w:lang w:val="en"/>
        </w:rPr>
        <w:t>CE approved:</w:t>
      </w:r>
      <w:r w:rsidRPr="007874CC">
        <w:rPr>
          <w:rStyle w:val="tlid-translation"/>
          <w:rFonts w:ascii="Panton" w:hAnsi="Panton" w:cs="Arial"/>
          <w:color w:val="000000" w:themeColor="text1"/>
          <w:sz w:val="18"/>
          <w:szCs w:val="18"/>
          <w:lang w:val="en"/>
        </w:rPr>
        <w:t xml:space="preserve"> CE marked in accordance with EU Directive on Medical Devices 93/42 / EEC, Annex V</w:t>
      </w:r>
      <w:r w:rsidR="00FC4CA0">
        <w:rPr>
          <w:rStyle w:val="tlid-translation"/>
          <w:rFonts w:ascii="Panton" w:hAnsi="Panton" w:cs="Arial"/>
          <w:color w:val="000000" w:themeColor="text1"/>
          <w:sz w:val="18"/>
          <w:szCs w:val="18"/>
          <w:lang w:val="en"/>
        </w:rPr>
        <w:t>.3</w:t>
      </w:r>
      <w:r w:rsidRPr="007874CC">
        <w:rPr>
          <w:rStyle w:val="tlid-translation"/>
          <w:rFonts w:ascii="Panton" w:hAnsi="Panton" w:cs="Arial"/>
          <w:color w:val="000000" w:themeColor="text1"/>
          <w:sz w:val="18"/>
          <w:szCs w:val="18"/>
          <w:lang w:val="en"/>
        </w:rPr>
        <w:t xml:space="preserve">, </w:t>
      </w:r>
      <w:r w:rsidR="00FC4CA0" w:rsidRPr="00EE4BF2">
        <w:rPr>
          <w:rStyle w:val="tlid-translation"/>
          <w:rFonts w:ascii="Panton" w:hAnsi="Panton" w:cs="Arial"/>
          <w:color w:val="000000" w:themeColor="text1"/>
          <w:sz w:val="18"/>
          <w:szCs w:val="18"/>
          <w:lang w:val="en"/>
        </w:rPr>
        <w:t xml:space="preserve">Class I, Rule </w:t>
      </w:r>
      <w:r w:rsidR="00EE4BF2">
        <w:rPr>
          <w:rStyle w:val="tlid-translation"/>
          <w:rFonts w:ascii="Panton" w:hAnsi="Panton" w:cs="Arial"/>
          <w:color w:val="000000" w:themeColor="text1"/>
          <w:sz w:val="18"/>
          <w:szCs w:val="18"/>
          <w:lang w:val="en"/>
        </w:rPr>
        <w:t>1</w:t>
      </w:r>
    </w:p>
    <w:p w14:paraId="5ECCB733" w14:textId="77777777" w:rsidR="00FC4CA0" w:rsidRDefault="00FC4CA0" w:rsidP="00446732">
      <w:pPr>
        <w:rPr>
          <w:rStyle w:val="tlid-translation"/>
          <w:rFonts w:ascii="Panton" w:hAnsi="Panton" w:cs="Arial"/>
          <w:color w:val="000000" w:themeColor="text1"/>
          <w:sz w:val="18"/>
          <w:szCs w:val="18"/>
          <w:lang w:val="en"/>
        </w:rPr>
      </w:pPr>
    </w:p>
    <w:p w14:paraId="6E9D0C2C" w14:textId="77777777" w:rsidR="00FC4CA0" w:rsidRPr="007874CC" w:rsidRDefault="00FC4CA0" w:rsidP="00FC4CA0">
      <w:pPr>
        <w:rPr>
          <w:rStyle w:val="tlid-translation"/>
          <w:rFonts w:ascii="Panton" w:hAnsi="Panton" w:cs="Arial"/>
          <w:color w:val="000000" w:themeColor="text1"/>
          <w:sz w:val="18"/>
          <w:szCs w:val="18"/>
          <w:lang w:val="en"/>
        </w:rPr>
      </w:pPr>
      <w:r w:rsidRPr="007874CC">
        <w:rPr>
          <w:rStyle w:val="tlid-translation"/>
          <w:rFonts w:ascii="Panton" w:hAnsi="Panton" w:cs="Arial"/>
          <w:b/>
          <w:bCs/>
          <w:color w:val="000000" w:themeColor="text1"/>
          <w:sz w:val="18"/>
          <w:szCs w:val="18"/>
          <w:lang w:val="en"/>
        </w:rPr>
        <w:t>Test:</w:t>
      </w:r>
      <w:r>
        <w:rPr>
          <w:rStyle w:val="tlid-translation"/>
          <w:rFonts w:ascii="Panton" w:hAnsi="Panton" w:cs="Arial"/>
          <w:b/>
          <w:bCs/>
          <w:color w:val="000000" w:themeColor="text1"/>
          <w:sz w:val="18"/>
          <w:szCs w:val="18"/>
          <w:lang w:val="en"/>
        </w:rPr>
        <w:t xml:space="preserve"> </w:t>
      </w:r>
      <w:r w:rsidRPr="00FC4CA0">
        <w:rPr>
          <w:rStyle w:val="tlid-translation"/>
          <w:rFonts w:ascii="Panton" w:hAnsi="Panton" w:cs="Arial"/>
          <w:color w:val="000000" w:themeColor="text1"/>
          <w:sz w:val="18"/>
          <w:szCs w:val="18"/>
          <w:lang w:val="en"/>
        </w:rPr>
        <w:t>Biocompatibility tested</w:t>
      </w:r>
      <w:r>
        <w:rPr>
          <w:rStyle w:val="tlid-translation"/>
          <w:rFonts w:ascii="Panton" w:hAnsi="Panton" w:cs="Arial"/>
          <w:color w:val="000000" w:themeColor="text1"/>
          <w:sz w:val="18"/>
          <w:szCs w:val="18"/>
          <w:lang w:val="en"/>
        </w:rPr>
        <w:t xml:space="preserve">.  ISO 10993-5 test for in vitro cytotoxicity, ISO 10993-10 test for irritation and skin sensitization, </w:t>
      </w:r>
    </w:p>
    <w:p w14:paraId="19E8DC5D" w14:textId="77777777" w:rsidR="00FC4CA0" w:rsidRDefault="00FC4CA0" w:rsidP="00CD3663">
      <w:pPr>
        <w:rPr>
          <w:rStyle w:val="tlid-translation"/>
          <w:rFonts w:ascii="Panton" w:hAnsi="Panton" w:cs="Arial"/>
          <w:color w:val="000000" w:themeColor="text1"/>
          <w:sz w:val="18"/>
          <w:szCs w:val="18"/>
          <w:lang w:val="en"/>
        </w:rPr>
      </w:pPr>
    </w:p>
    <w:p w14:paraId="155A9050" w14:textId="77777777" w:rsidR="00CD3663" w:rsidRPr="007874CC" w:rsidRDefault="00CD3663" w:rsidP="00CD3663">
      <w:pPr>
        <w:rPr>
          <w:rStyle w:val="tlid-translation"/>
          <w:rFonts w:ascii="Panton" w:hAnsi="Panton" w:cs="Arial"/>
          <w:b/>
          <w:bCs/>
          <w:color w:val="000000" w:themeColor="text1"/>
          <w:sz w:val="18"/>
          <w:szCs w:val="18"/>
          <w:lang w:val="en"/>
        </w:rPr>
      </w:pPr>
      <w:r w:rsidRPr="007874CC">
        <w:rPr>
          <w:rStyle w:val="tlid-translation"/>
          <w:rFonts w:ascii="Panton" w:hAnsi="Panton" w:cs="Arial"/>
          <w:b/>
          <w:bCs/>
          <w:color w:val="000000" w:themeColor="text1"/>
          <w:sz w:val="18"/>
          <w:szCs w:val="18"/>
          <w:lang w:val="en"/>
        </w:rPr>
        <w:t>Storage:</w:t>
      </w:r>
      <w:r w:rsidRPr="007874CC">
        <w:rPr>
          <w:rStyle w:val="tlid-translation"/>
          <w:rFonts w:ascii="Panton" w:hAnsi="Panton" w:cs="Arial"/>
          <w:color w:val="000000" w:themeColor="text1"/>
          <w:sz w:val="18"/>
          <w:szCs w:val="18"/>
          <w:lang w:val="en"/>
        </w:rPr>
        <w:t xml:space="preserve"> Store dry, at room temperature out of direct sunlight.</w:t>
      </w:r>
    </w:p>
    <w:p w14:paraId="4E5F0D33" w14:textId="77777777" w:rsidR="00640042" w:rsidRDefault="00640042" w:rsidP="00CD3663">
      <w:pPr>
        <w:rPr>
          <w:rStyle w:val="tlid-translation"/>
          <w:rFonts w:ascii="Panton" w:hAnsi="Panton" w:cs="Arial"/>
          <w:b/>
          <w:bCs/>
          <w:color w:val="000000" w:themeColor="text1"/>
          <w:sz w:val="18"/>
          <w:szCs w:val="18"/>
          <w:lang w:val="en"/>
        </w:rPr>
      </w:pPr>
    </w:p>
    <w:p w14:paraId="2F8A49F3" w14:textId="77777777" w:rsidR="00CD3663" w:rsidRDefault="00CD3663" w:rsidP="00CD3663">
      <w:pPr>
        <w:rPr>
          <w:rStyle w:val="tlid-translation"/>
          <w:rFonts w:ascii="Panton" w:hAnsi="Panton" w:cs="Arial"/>
          <w:color w:val="000000" w:themeColor="text1"/>
          <w:sz w:val="18"/>
          <w:szCs w:val="18"/>
          <w:lang w:val="en"/>
        </w:rPr>
      </w:pPr>
      <w:r w:rsidRPr="007874CC">
        <w:rPr>
          <w:rStyle w:val="tlid-translation"/>
          <w:rFonts w:ascii="Panton" w:hAnsi="Panton" w:cs="Arial"/>
          <w:b/>
          <w:bCs/>
          <w:color w:val="000000" w:themeColor="text1"/>
          <w:sz w:val="18"/>
          <w:szCs w:val="18"/>
          <w:lang w:val="en"/>
        </w:rPr>
        <w:t>Shelf life unopened:</w:t>
      </w:r>
      <w:r w:rsidRPr="007874CC">
        <w:rPr>
          <w:rStyle w:val="tlid-translation"/>
          <w:rFonts w:ascii="Panton" w:hAnsi="Panton" w:cs="Arial"/>
          <w:color w:val="000000" w:themeColor="text1"/>
          <w:sz w:val="18"/>
          <w:szCs w:val="18"/>
          <w:lang w:val="en"/>
        </w:rPr>
        <w:t xml:space="preserve"> 5 years</w:t>
      </w:r>
    </w:p>
    <w:p w14:paraId="6743C2BF" w14:textId="77777777" w:rsidR="00CD3663" w:rsidRPr="007874CC" w:rsidRDefault="00CD3663" w:rsidP="00081726">
      <w:pPr>
        <w:rPr>
          <w:rStyle w:val="tlid-translation"/>
          <w:rFonts w:ascii="Panton" w:hAnsi="Panton" w:cs="Arial"/>
          <w:color w:val="000000" w:themeColor="text1"/>
          <w:sz w:val="18"/>
          <w:szCs w:val="18"/>
          <w:lang w:val="en"/>
        </w:rPr>
      </w:pPr>
    </w:p>
    <w:p w14:paraId="2D930090" w14:textId="77777777" w:rsidR="00FE091A" w:rsidRPr="007874CC" w:rsidRDefault="00FE091A" w:rsidP="00081726">
      <w:pPr>
        <w:rPr>
          <w:rStyle w:val="tlid-translation"/>
          <w:rFonts w:ascii="Panton" w:hAnsi="Panton" w:cs="Arial"/>
          <w:b/>
          <w:bCs/>
          <w:color w:val="FF0000"/>
          <w:sz w:val="18"/>
          <w:szCs w:val="18"/>
          <w:lang w:val="en"/>
        </w:rPr>
      </w:pPr>
    </w:p>
    <w:p w14:paraId="7B8972B8" w14:textId="77777777" w:rsidR="00FC4CA0" w:rsidRDefault="00FC4CA0" w:rsidP="00081726">
      <w:pPr>
        <w:rPr>
          <w:rStyle w:val="tlid-translation"/>
          <w:rFonts w:ascii="Panton" w:hAnsi="Panton" w:cs="Arial"/>
          <w:b/>
          <w:bCs/>
          <w:color w:val="FF0000"/>
          <w:sz w:val="18"/>
          <w:szCs w:val="18"/>
          <w:lang w:val="en"/>
        </w:rPr>
      </w:pPr>
    </w:p>
    <w:p w14:paraId="6302F7F3" w14:textId="77777777" w:rsidR="00FC4CA0" w:rsidRDefault="00FC4CA0" w:rsidP="00081726">
      <w:pPr>
        <w:rPr>
          <w:rStyle w:val="tlid-translation"/>
          <w:rFonts w:ascii="Panton" w:hAnsi="Panton" w:cs="Arial"/>
          <w:b/>
          <w:bCs/>
          <w:color w:val="FF0000"/>
          <w:sz w:val="18"/>
          <w:szCs w:val="18"/>
          <w:lang w:val="en"/>
        </w:rPr>
      </w:pPr>
    </w:p>
    <w:p w14:paraId="03EF0FE7" w14:textId="77777777" w:rsidR="00FC4CA0" w:rsidRDefault="00FC4CA0" w:rsidP="00081726">
      <w:pPr>
        <w:rPr>
          <w:rStyle w:val="tlid-translation"/>
          <w:rFonts w:ascii="Panton" w:hAnsi="Panton" w:cs="Arial"/>
          <w:b/>
          <w:bCs/>
          <w:color w:val="FF0000"/>
          <w:sz w:val="18"/>
          <w:szCs w:val="18"/>
          <w:lang w:val="en"/>
        </w:rPr>
      </w:pPr>
    </w:p>
    <w:p w14:paraId="0541D69B" w14:textId="77777777" w:rsidR="00FC4CA0" w:rsidRDefault="00FC4CA0" w:rsidP="00081726">
      <w:pPr>
        <w:rPr>
          <w:rStyle w:val="tlid-translation"/>
          <w:rFonts w:ascii="Panton" w:hAnsi="Panton" w:cs="Arial"/>
          <w:b/>
          <w:bCs/>
          <w:color w:val="FF0000"/>
          <w:sz w:val="18"/>
          <w:szCs w:val="18"/>
          <w:lang w:val="en"/>
        </w:rPr>
      </w:pPr>
    </w:p>
    <w:p w14:paraId="49D2A8F0" w14:textId="77777777" w:rsidR="00FE091A" w:rsidRPr="007874CC" w:rsidRDefault="00FE091A" w:rsidP="00081726">
      <w:pPr>
        <w:rPr>
          <w:rStyle w:val="tlid-translation"/>
          <w:rFonts w:ascii="Panton" w:hAnsi="Panton" w:cs="Arial"/>
          <w:b/>
          <w:bCs/>
          <w:color w:val="FF0000"/>
          <w:sz w:val="18"/>
          <w:szCs w:val="18"/>
          <w:lang w:val="en"/>
        </w:rPr>
      </w:pPr>
      <w:r w:rsidRPr="007874CC">
        <w:rPr>
          <w:rStyle w:val="tlid-translation"/>
          <w:rFonts w:ascii="Panton" w:hAnsi="Panton" w:cs="Arial"/>
          <w:b/>
          <w:bCs/>
          <w:color w:val="FF0000"/>
          <w:sz w:val="18"/>
          <w:szCs w:val="18"/>
          <w:lang w:val="en"/>
        </w:rPr>
        <w:t>Hand Gel</w:t>
      </w:r>
    </w:p>
    <w:p w14:paraId="31A7D49B" w14:textId="77777777" w:rsidR="00FE091A" w:rsidRPr="007874CC" w:rsidRDefault="00FE091A" w:rsidP="00081726">
      <w:pPr>
        <w:rPr>
          <w:rStyle w:val="tlid-translation"/>
          <w:rFonts w:ascii="Panton" w:hAnsi="Panton" w:cs="Arial"/>
          <w:b/>
          <w:bCs/>
          <w:color w:val="FF0000"/>
          <w:sz w:val="18"/>
          <w:szCs w:val="18"/>
          <w:lang w:val="en"/>
        </w:rPr>
      </w:pPr>
    </w:p>
    <w:p w14:paraId="0E941AD9" w14:textId="77777777" w:rsidR="00FE091A" w:rsidRPr="007874CC" w:rsidRDefault="00FE091A" w:rsidP="00081726">
      <w:pPr>
        <w:rPr>
          <w:rStyle w:val="tlid-translation"/>
          <w:rFonts w:ascii="Panton" w:hAnsi="Panton" w:cs="Arial"/>
          <w:b/>
          <w:bCs/>
          <w:color w:val="000000" w:themeColor="text1"/>
          <w:sz w:val="18"/>
          <w:szCs w:val="18"/>
          <w:lang w:val="en"/>
        </w:rPr>
      </w:pPr>
      <w:r w:rsidRPr="007874CC">
        <w:rPr>
          <w:rStyle w:val="tlid-translation"/>
          <w:rFonts w:ascii="Panton" w:hAnsi="Panton" w:cs="Arial"/>
          <w:b/>
          <w:bCs/>
          <w:color w:val="000000" w:themeColor="text1"/>
          <w:sz w:val="18"/>
          <w:szCs w:val="18"/>
          <w:lang w:val="en"/>
        </w:rPr>
        <w:t>Description:</w:t>
      </w:r>
    </w:p>
    <w:p w14:paraId="62D6B6D2" w14:textId="68A0409B" w:rsidR="00FE091A" w:rsidRPr="00470D66" w:rsidRDefault="007874CC" w:rsidP="00FE091A">
      <w:pPr>
        <w:pStyle w:val="Brd911"/>
        <w:rPr>
          <w:rFonts w:ascii="Panton" w:hAnsi="Panton" w:cs="Arial"/>
          <w:color w:val="auto"/>
          <w:highlight w:val="yellow"/>
          <w:lang w:val="en"/>
        </w:rPr>
      </w:pPr>
      <w:proofErr w:type="spellStart"/>
      <w:r w:rsidRPr="007874CC">
        <w:rPr>
          <w:rStyle w:val="tlid-translation"/>
          <w:rFonts w:ascii="Panton" w:hAnsi="Panton" w:cs="Arial"/>
          <w:lang w:val="en"/>
        </w:rPr>
        <w:t>Graid</w:t>
      </w:r>
      <w:proofErr w:type="spellEnd"/>
      <w:r w:rsidRPr="007874CC">
        <w:rPr>
          <w:rStyle w:val="tlid-translation"/>
          <w:rFonts w:ascii="Panton" w:hAnsi="Panton" w:cs="Arial"/>
          <w:lang w:val="en"/>
        </w:rPr>
        <w:t xml:space="preserve"> hand gel </w:t>
      </w:r>
      <w:r w:rsidR="00B316F4" w:rsidRPr="007874CC">
        <w:rPr>
          <w:rStyle w:val="tlid-translation"/>
          <w:rFonts w:ascii="Panton" w:hAnsi="Panton" w:cs="Arial"/>
          <w:lang w:val="en"/>
        </w:rPr>
        <w:t>contain</w:t>
      </w:r>
      <w:r w:rsidRPr="007874CC">
        <w:rPr>
          <w:rStyle w:val="tlid-translation"/>
          <w:rFonts w:ascii="Panton" w:hAnsi="Panton" w:cs="Arial"/>
          <w:lang w:val="en"/>
        </w:rPr>
        <w:t>s</w:t>
      </w:r>
      <w:r w:rsidR="00B316F4" w:rsidRPr="007874CC">
        <w:rPr>
          <w:rStyle w:val="tlid-translation"/>
          <w:rFonts w:ascii="Panton" w:hAnsi="Panton" w:cs="Arial"/>
          <w:lang w:val="en"/>
        </w:rPr>
        <w:t xml:space="preserve"> </w:t>
      </w:r>
      <w:r w:rsidR="00B316F4" w:rsidRPr="00EE4BF2">
        <w:rPr>
          <w:rStyle w:val="tlid-translation"/>
          <w:rFonts w:ascii="Panton" w:hAnsi="Panton" w:cs="Arial"/>
          <w:color w:val="000000" w:themeColor="text1"/>
          <w:lang w:val="en"/>
        </w:rPr>
        <w:t>7</w:t>
      </w:r>
      <w:r w:rsidR="00EE4BF2" w:rsidRPr="00EE4BF2">
        <w:rPr>
          <w:rStyle w:val="tlid-translation"/>
          <w:rFonts w:ascii="Panton" w:hAnsi="Panton" w:cs="Arial"/>
          <w:color w:val="000000" w:themeColor="text1"/>
          <w:lang w:val="en"/>
        </w:rPr>
        <w:t>0</w:t>
      </w:r>
      <w:r w:rsidR="00B316F4" w:rsidRPr="00EE4BF2">
        <w:rPr>
          <w:rStyle w:val="tlid-translation"/>
          <w:rFonts w:ascii="Panton" w:hAnsi="Panton" w:cs="Arial"/>
          <w:color w:val="000000" w:themeColor="text1"/>
          <w:lang w:val="en"/>
        </w:rPr>
        <w:t xml:space="preserve">% alcohol, </w:t>
      </w:r>
      <w:r w:rsidR="00B316F4" w:rsidRPr="007874CC">
        <w:rPr>
          <w:rStyle w:val="tlid-translation"/>
          <w:rFonts w:ascii="Panton" w:hAnsi="Panton" w:cs="Arial"/>
          <w:lang w:val="en"/>
        </w:rPr>
        <w:t>which is cleansing and allows the products to dry quickly after use</w:t>
      </w:r>
      <w:r w:rsidRPr="007874CC">
        <w:rPr>
          <w:rStyle w:val="tlid-translation"/>
          <w:rFonts w:ascii="Panton" w:hAnsi="Panton" w:cs="Arial"/>
          <w:lang w:val="en"/>
        </w:rPr>
        <w:t>. T</w:t>
      </w:r>
      <w:r w:rsidR="00B316F4" w:rsidRPr="007874CC">
        <w:rPr>
          <w:rStyle w:val="tlid-translation"/>
          <w:rFonts w:ascii="Panton" w:hAnsi="Panton" w:cs="Arial"/>
          <w:lang w:val="en"/>
        </w:rPr>
        <w:t>he product is added Glycerin and Propylene Glycol</w:t>
      </w:r>
      <w:r w:rsidRPr="007874CC">
        <w:rPr>
          <w:rStyle w:val="tlid-translation"/>
          <w:rFonts w:ascii="Panton" w:hAnsi="Panton" w:cs="Arial"/>
          <w:lang w:val="en"/>
        </w:rPr>
        <w:t xml:space="preserve"> to prevent drying out the skin and </w:t>
      </w:r>
      <w:r w:rsidR="00B316F4" w:rsidRPr="007874CC">
        <w:rPr>
          <w:rStyle w:val="tlid-translation"/>
          <w:rFonts w:ascii="Panton" w:hAnsi="Panton" w:cs="Arial"/>
          <w:lang w:val="en"/>
        </w:rPr>
        <w:t>act as moisturizers</w:t>
      </w:r>
      <w:r w:rsidRPr="007874CC">
        <w:rPr>
          <w:rStyle w:val="tlid-translation"/>
          <w:rFonts w:ascii="Panton" w:hAnsi="Panton" w:cs="Arial"/>
          <w:lang w:val="en"/>
        </w:rPr>
        <w:t xml:space="preserve">. </w:t>
      </w:r>
      <w:r w:rsidR="00B316F4" w:rsidRPr="007874CC">
        <w:rPr>
          <w:rStyle w:val="tlid-translation"/>
          <w:rFonts w:ascii="Panton" w:hAnsi="Panton" w:cs="Arial"/>
          <w:lang w:val="en"/>
        </w:rPr>
        <w:t xml:space="preserve">The products also contain </w:t>
      </w:r>
      <w:r w:rsidR="00470D66" w:rsidRPr="00EE4BF2">
        <w:rPr>
          <w:rStyle w:val="tlid-translation"/>
          <w:rFonts w:ascii="Panton" w:hAnsi="Panton" w:cs="Arial"/>
          <w:color w:val="auto"/>
          <w:lang w:val="en"/>
        </w:rPr>
        <w:t xml:space="preserve">Aloe </w:t>
      </w:r>
      <w:proofErr w:type="spellStart"/>
      <w:r w:rsidR="00470D66" w:rsidRPr="00EE4BF2">
        <w:rPr>
          <w:rStyle w:val="tlid-translation"/>
          <w:rFonts w:ascii="Panton" w:hAnsi="Panton" w:cs="Arial"/>
          <w:color w:val="auto"/>
          <w:lang w:val="en"/>
        </w:rPr>
        <w:t>Barbadensis</w:t>
      </w:r>
      <w:proofErr w:type="spellEnd"/>
      <w:r w:rsidR="00470D66" w:rsidRPr="00EE4BF2">
        <w:rPr>
          <w:rStyle w:val="tlid-translation"/>
          <w:rFonts w:ascii="Panton" w:hAnsi="Panton" w:cs="Arial"/>
          <w:color w:val="auto"/>
          <w:lang w:val="en"/>
        </w:rPr>
        <w:t xml:space="preserve"> Leaf Juice</w:t>
      </w:r>
      <w:r w:rsidR="00B316F4" w:rsidRPr="007874CC">
        <w:rPr>
          <w:rStyle w:val="tlid-translation"/>
          <w:rFonts w:ascii="Panton" w:hAnsi="Panton" w:cs="Arial"/>
          <w:lang w:val="en"/>
        </w:rPr>
        <w:t xml:space="preserve"> which is good for the skin.</w:t>
      </w:r>
      <w:r w:rsidR="00B316F4" w:rsidRPr="007874CC">
        <w:rPr>
          <w:rFonts w:ascii="Panton" w:hAnsi="Panton" w:cs="Arial"/>
          <w:lang w:val="en"/>
        </w:rPr>
        <w:t xml:space="preserve"> </w:t>
      </w:r>
    </w:p>
    <w:p w14:paraId="623074C6" w14:textId="77777777" w:rsidR="00FE091A" w:rsidRPr="007874CC" w:rsidRDefault="00FE091A" w:rsidP="00081726">
      <w:pPr>
        <w:rPr>
          <w:rStyle w:val="tlid-translation"/>
          <w:rFonts w:ascii="Panton" w:hAnsi="Panton" w:cs="Arial"/>
          <w:b/>
          <w:bCs/>
          <w:color w:val="FF0000"/>
          <w:sz w:val="18"/>
          <w:szCs w:val="18"/>
          <w:lang w:val="en"/>
        </w:rPr>
      </w:pPr>
    </w:p>
    <w:p w14:paraId="77FCABA4" w14:textId="77777777" w:rsidR="00B316F4" w:rsidRPr="007874CC" w:rsidRDefault="00B316F4" w:rsidP="00FE091A">
      <w:pPr>
        <w:rPr>
          <w:rFonts w:ascii="Panton" w:hAnsi="Panton" w:cs="Arial"/>
          <w:i/>
          <w:iCs/>
          <w:sz w:val="18"/>
          <w:szCs w:val="18"/>
          <w:lang w:val="en-US"/>
        </w:rPr>
      </w:pPr>
      <w:r w:rsidRPr="007874CC">
        <w:rPr>
          <w:rStyle w:val="tlid-translation"/>
          <w:rFonts w:ascii="Panton" w:hAnsi="Panton" w:cs="Arial"/>
          <w:b/>
          <w:bCs/>
          <w:sz w:val="18"/>
          <w:szCs w:val="18"/>
          <w:lang w:val="en"/>
        </w:rPr>
        <w:t>EU compliant:</w:t>
      </w:r>
      <w:r w:rsidRPr="007874CC">
        <w:rPr>
          <w:rStyle w:val="tlid-translation"/>
          <w:rFonts w:ascii="Panton" w:hAnsi="Panton" w:cs="Arial"/>
          <w:sz w:val="18"/>
          <w:szCs w:val="18"/>
          <w:lang w:val="en"/>
        </w:rPr>
        <w:t xml:space="preserve"> </w:t>
      </w:r>
      <w:r w:rsidR="007874CC" w:rsidRPr="007874CC">
        <w:rPr>
          <w:rStyle w:val="tlid-translation"/>
          <w:rFonts w:ascii="Panton" w:hAnsi="Panton" w:cs="Arial"/>
          <w:sz w:val="18"/>
          <w:szCs w:val="18"/>
          <w:lang w:val="en"/>
        </w:rPr>
        <w:t>Our h</w:t>
      </w:r>
      <w:r w:rsidR="00FE091A" w:rsidRPr="007874CC">
        <w:rPr>
          <w:rStyle w:val="tlid-translation"/>
          <w:rFonts w:ascii="Panton" w:hAnsi="Panton" w:cs="Arial"/>
          <w:sz w:val="18"/>
          <w:szCs w:val="18"/>
          <w:lang w:val="en"/>
        </w:rPr>
        <w:t xml:space="preserve">and gel is complying with </w:t>
      </w:r>
      <w:r w:rsidR="00FE091A" w:rsidRPr="007874CC">
        <w:rPr>
          <w:rFonts w:ascii="Panton" w:hAnsi="Panton" w:cs="Arial"/>
          <w:i/>
          <w:iCs/>
          <w:color w:val="000000"/>
          <w:sz w:val="18"/>
          <w:szCs w:val="18"/>
          <w:lang w:val="en-US"/>
        </w:rPr>
        <w:t>REGULATION (EC) No 1223/2009 OF THE EUROPEAN PARLIAMENT AND OF THE COUNCIL of</w:t>
      </w:r>
      <w:r w:rsidR="00FE091A" w:rsidRPr="007874CC">
        <w:rPr>
          <w:rFonts w:ascii="Panton" w:hAnsi="Panton" w:cs="Arial"/>
          <w:i/>
          <w:iCs/>
          <w:sz w:val="18"/>
          <w:szCs w:val="18"/>
          <w:lang w:val="en-US"/>
        </w:rPr>
        <w:t xml:space="preserve"> 30 November 2009 on cosmetic products</w:t>
      </w:r>
      <w:r w:rsidRPr="007874CC">
        <w:rPr>
          <w:rFonts w:ascii="Panton" w:hAnsi="Panton" w:cs="Arial"/>
          <w:i/>
          <w:iCs/>
          <w:sz w:val="18"/>
          <w:szCs w:val="18"/>
          <w:lang w:val="en-US"/>
        </w:rPr>
        <w:t>.</w:t>
      </w:r>
    </w:p>
    <w:p w14:paraId="33519902" w14:textId="77777777" w:rsidR="007874CC" w:rsidRPr="007874CC" w:rsidRDefault="007874CC" w:rsidP="007874CC">
      <w:pPr>
        <w:rPr>
          <w:rFonts w:ascii="Panton" w:eastAsia="Times New Roman" w:hAnsi="Panton" w:cs="Times New Roman"/>
          <w:i/>
          <w:iCs/>
          <w:sz w:val="18"/>
          <w:szCs w:val="18"/>
          <w:lang w:val="en-US" w:eastAsia="da-DK"/>
        </w:rPr>
      </w:pPr>
    </w:p>
    <w:p w14:paraId="5C67A0E4" w14:textId="77777777" w:rsidR="00CD3663" w:rsidRDefault="00B316F4" w:rsidP="00B316F4">
      <w:pPr>
        <w:rPr>
          <w:rStyle w:val="tlid-translation"/>
          <w:rFonts w:ascii="Panton" w:hAnsi="Panton" w:cs="Arial"/>
          <w:b/>
          <w:bCs/>
          <w:color w:val="000000" w:themeColor="text1"/>
          <w:sz w:val="18"/>
          <w:szCs w:val="18"/>
          <w:lang w:val="en"/>
        </w:rPr>
      </w:pPr>
      <w:r w:rsidRPr="007874CC">
        <w:rPr>
          <w:rStyle w:val="tlid-translation"/>
          <w:rFonts w:ascii="Panton" w:hAnsi="Panton" w:cs="Arial"/>
          <w:b/>
          <w:bCs/>
          <w:color w:val="000000" w:themeColor="text1"/>
          <w:sz w:val="18"/>
          <w:szCs w:val="18"/>
          <w:lang w:val="en"/>
        </w:rPr>
        <w:t>Storage:</w:t>
      </w:r>
      <w:r w:rsidRPr="007874CC">
        <w:rPr>
          <w:rStyle w:val="tlid-translation"/>
          <w:rFonts w:ascii="Panton" w:hAnsi="Panton" w:cs="Arial"/>
          <w:color w:val="000000" w:themeColor="text1"/>
          <w:sz w:val="18"/>
          <w:szCs w:val="18"/>
          <w:lang w:val="en"/>
        </w:rPr>
        <w:t xml:space="preserve"> Store away from heat,</w:t>
      </w:r>
      <w:r w:rsidR="00CD3663">
        <w:rPr>
          <w:rStyle w:val="tlid-translation"/>
          <w:rFonts w:ascii="Panton" w:hAnsi="Panton" w:cs="Arial"/>
          <w:color w:val="000000" w:themeColor="text1"/>
          <w:sz w:val="18"/>
          <w:szCs w:val="18"/>
          <w:lang w:val="en"/>
        </w:rPr>
        <w:t xml:space="preserve"> open fire and</w:t>
      </w:r>
      <w:r w:rsidRPr="007874CC">
        <w:rPr>
          <w:rStyle w:val="tlid-translation"/>
          <w:rFonts w:ascii="Panton" w:hAnsi="Panton" w:cs="Arial"/>
          <w:color w:val="000000" w:themeColor="text1"/>
          <w:sz w:val="18"/>
          <w:szCs w:val="18"/>
          <w:lang w:val="en"/>
        </w:rPr>
        <w:t xml:space="preserve"> high temperatures</w:t>
      </w:r>
      <w:r w:rsidRPr="007874CC">
        <w:rPr>
          <w:rFonts w:ascii="Panton" w:hAnsi="Panton" w:cs="Arial"/>
          <w:color w:val="000000" w:themeColor="text1"/>
          <w:sz w:val="18"/>
          <w:szCs w:val="18"/>
          <w:lang w:val="en"/>
        </w:rPr>
        <w:br/>
      </w:r>
    </w:p>
    <w:p w14:paraId="0E942964" w14:textId="77777777" w:rsidR="00B316F4" w:rsidRPr="007874CC" w:rsidRDefault="00B316F4" w:rsidP="00B316F4">
      <w:pPr>
        <w:rPr>
          <w:rStyle w:val="tlid-translation"/>
          <w:rFonts w:ascii="Panton" w:hAnsi="Panton" w:cs="Arial"/>
          <w:b/>
          <w:bCs/>
          <w:color w:val="000000" w:themeColor="text1"/>
          <w:sz w:val="18"/>
          <w:szCs w:val="18"/>
          <w:lang w:val="en"/>
        </w:rPr>
      </w:pPr>
      <w:r w:rsidRPr="007874CC">
        <w:rPr>
          <w:rStyle w:val="tlid-translation"/>
          <w:rFonts w:ascii="Panton" w:hAnsi="Panton" w:cs="Arial"/>
          <w:b/>
          <w:bCs/>
          <w:color w:val="000000" w:themeColor="text1"/>
          <w:sz w:val="18"/>
          <w:szCs w:val="18"/>
          <w:lang w:val="en"/>
        </w:rPr>
        <w:t>Shelf life unopened:</w:t>
      </w:r>
      <w:r w:rsidRPr="007874CC">
        <w:rPr>
          <w:rStyle w:val="tlid-translation"/>
          <w:rFonts w:ascii="Panton" w:hAnsi="Panton" w:cs="Arial"/>
          <w:color w:val="000000" w:themeColor="text1"/>
          <w:sz w:val="18"/>
          <w:szCs w:val="18"/>
          <w:lang w:val="en"/>
        </w:rPr>
        <w:t xml:space="preserve"> </w:t>
      </w:r>
      <w:r w:rsidR="007874CC" w:rsidRPr="007874CC">
        <w:rPr>
          <w:rStyle w:val="tlid-translation"/>
          <w:rFonts w:ascii="Panton" w:hAnsi="Panton" w:cs="Arial"/>
          <w:color w:val="000000" w:themeColor="text1"/>
          <w:sz w:val="18"/>
          <w:szCs w:val="18"/>
          <w:lang w:val="en"/>
        </w:rPr>
        <w:t>min. 30 months</w:t>
      </w:r>
    </w:p>
    <w:p w14:paraId="65049DA5" w14:textId="77777777" w:rsidR="00CD3663" w:rsidRDefault="00CD3663" w:rsidP="00CA40EF">
      <w:pPr>
        <w:rPr>
          <w:rFonts w:ascii="Panton" w:hAnsi="Panton" w:cs="Arial"/>
          <w:sz w:val="18"/>
          <w:szCs w:val="18"/>
          <w:lang w:val="en"/>
        </w:rPr>
      </w:pPr>
    </w:p>
    <w:p w14:paraId="7D20A53E" w14:textId="77777777" w:rsidR="00CD3663" w:rsidRPr="007874CC" w:rsidRDefault="00CD3663" w:rsidP="00CD3663">
      <w:pPr>
        <w:rPr>
          <w:rFonts w:ascii="Panton" w:hAnsi="Panton" w:cs="Arial"/>
          <w:i/>
          <w:iCs/>
          <w:sz w:val="18"/>
          <w:szCs w:val="18"/>
          <w:lang w:val="en-US"/>
        </w:rPr>
      </w:pPr>
    </w:p>
    <w:p w14:paraId="687047B6" w14:textId="77777777" w:rsidR="00CD3663" w:rsidRPr="007874CC" w:rsidRDefault="00CD3663" w:rsidP="00CD3663">
      <w:pPr>
        <w:rPr>
          <w:rFonts w:ascii="Panton" w:eastAsia="Times New Roman" w:hAnsi="Panton" w:cs="Times New Roman"/>
          <w:sz w:val="18"/>
          <w:szCs w:val="18"/>
          <w:lang w:val="en-US" w:eastAsia="da-DK"/>
        </w:rPr>
      </w:pPr>
      <w:r w:rsidRPr="00CD3663">
        <w:rPr>
          <w:rFonts w:ascii="Panton" w:hAnsi="Panton" w:cs="Arial"/>
          <w:b/>
          <w:bCs/>
          <w:sz w:val="18"/>
          <w:szCs w:val="18"/>
          <w:lang w:val="en-US"/>
        </w:rPr>
        <w:t>Bonus info:</w:t>
      </w:r>
      <w:r w:rsidRPr="007874CC">
        <w:rPr>
          <w:rFonts w:ascii="Panton" w:hAnsi="Panton" w:cs="Arial"/>
          <w:sz w:val="18"/>
          <w:szCs w:val="18"/>
          <w:lang w:val="en-US"/>
        </w:rPr>
        <w:t xml:space="preserve"> </w:t>
      </w:r>
      <w:r w:rsidRPr="007874CC">
        <w:rPr>
          <w:rFonts w:ascii="Panton" w:eastAsia="Times New Roman" w:hAnsi="Panton" w:cs="Times New Roman"/>
          <w:color w:val="000000"/>
          <w:sz w:val="18"/>
          <w:szCs w:val="18"/>
          <w:lang w:val="en-US" w:eastAsia="da-DK"/>
        </w:rPr>
        <w:t xml:space="preserve">USA CDC (Centers for Disease Control and Prevention) </w:t>
      </w:r>
      <w:r w:rsidRPr="007874CC">
        <w:rPr>
          <w:rFonts w:ascii="Panton" w:eastAsia="Times New Roman" w:hAnsi="Panton" w:cs="Times New Roman"/>
          <w:i/>
          <w:iCs/>
          <w:color w:val="000000"/>
          <w:sz w:val="18"/>
          <w:szCs w:val="18"/>
          <w:lang w:val="en-US" w:eastAsia="da-DK"/>
        </w:rPr>
        <w:t xml:space="preserve">"If soap and water are not readily available, use an alcohol-based hand cleansing gels or spray with </w:t>
      </w:r>
      <w:r>
        <w:rPr>
          <w:rFonts w:ascii="Panton" w:eastAsia="Times New Roman" w:hAnsi="Panton" w:cs="Times New Roman"/>
          <w:i/>
          <w:iCs/>
          <w:color w:val="000000"/>
          <w:sz w:val="18"/>
          <w:szCs w:val="18"/>
          <w:lang w:val="en-US" w:eastAsia="da-DK"/>
        </w:rPr>
        <w:t xml:space="preserve">min. </w:t>
      </w:r>
      <w:r w:rsidRPr="007874CC">
        <w:rPr>
          <w:rFonts w:ascii="Panton" w:eastAsia="Times New Roman" w:hAnsi="Panton" w:cs="Times New Roman"/>
          <w:i/>
          <w:iCs/>
          <w:color w:val="000000"/>
          <w:sz w:val="18"/>
          <w:szCs w:val="18"/>
          <w:lang w:val="en-US" w:eastAsia="da-DK"/>
        </w:rPr>
        <w:t xml:space="preserve">60% alcohol" </w:t>
      </w:r>
      <w:hyperlink r:id="rId8" w:history="1">
        <w:r w:rsidRPr="007874CC">
          <w:rPr>
            <w:rFonts w:ascii="Panton" w:eastAsia="Times New Roman" w:hAnsi="Panton" w:cs="Times New Roman"/>
            <w:color w:val="0000FF"/>
            <w:sz w:val="18"/>
            <w:szCs w:val="18"/>
            <w:u w:val="single"/>
            <w:lang w:val="en-US" w:eastAsia="da-DK"/>
          </w:rPr>
          <w:t>https://www.cdc.gov/coronavirus/2019-ncov/about/prevention-treatment.html</w:t>
        </w:r>
      </w:hyperlink>
    </w:p>
    <w:p w14:paraId="367C0BA0" w14:textId="77777777" w:rsidR="00CD3663" w:rsidRDefault="00FE091A" w:rsidP="00CA40EF">
      <w:pPr>
        <w:rPr>
          <w:rStyle w:val="tlid-translation"/>
          <w:rFonts w:ascii="Panton" w:hAnsi="Panton" w:cs="Arial"/>
          <w:b/>
          <w:bCs/>
          <w:color w:val="FF0000"/>
          <w:sz w:val="18"/>
          <w:szCs w:val="18"/>
          <w:lang w:val="en"/>
        </w:rPr>
      </w:pPr>
      <w:r w:rsidRPr="007874CC">
        <w:rPr>
          <w:rFonts w:ascii="Panton" w:hAnsi="Panton" w:cs="Arial"/>
          <w:sz w:val="18"/>
          <w:szCs w:val="18"/>
          <w:lang w:val="en"/>
        </w:rPr>
        <w:br/>
      </w:r>
    </w:p>
    <w:p w14:paraId="4FD6D24A" w14:textId="77777777" w:rsidR="00CA40EF" w:rsidRPr="007874CC" w:rsidRDefault="00CA40EF" w:rsidP="00CA40EF">
      <w:pPr>
        <w:rPr>
          <w:rStyle w:val="tlid-translation"/>
          <w:rFonts w:ascii="Panton" w:hAnsi="Panton" w:cs="Arial"/>
          <w:b/>
          <w:bCs/>
          <w:color w:val="FF0000"/>
          <w:sz w:val="18"/>
          <w:szCs w:val="18"/>
          <w:lang w:val="en"/>
        </w:rPr>
      </w:pPr>
      <w:r w:rsidRPr="007874CC">
        <w:rPr>
          <w:rStyle w:val="tlid-translation"/>
          <w:rFonts w:ascii="Panton" w:hAnsi="Panton" w:cs="Arial"/>
          <w:b/>
          <w:bCs/>
          <w:color w:val="FF0000"/>
          <w:sz w:val="18"/>
          <w:szCs w:val="18"/>
          <w:lang w:val="en"/>
        </w:rPr>
        <w:t xml:space="preserve">Hand </w:t>
      </w:r>
      <w:r>
        <w:rPr>
          <w:rStyle w:val="tlid-translation"/>
          <w:rFonts w:ascii="Panton" w:hAnsi="Panton" w:cs="Arial"/>
          <w:b/>
          <w:bCs/>
          <w:color w:val="FF0000"/>
          <w:sz w:val="18"/>
          <w:szCs w:val="18"/>
          <w:lang w:val="en"/>
        </w:rPr>
        <w:t>spray</w:t>
      </w:r>
    </w:p>
    <w:p w14:paraId="7F4E4090" w14:textId="77777777" w:rsidR="00CA40EF" w:rsidRPr="007874CC" w:rsidRDefault="00CA40EF" w:rsidP="00CA40EF">
      <w:pPr>
        <w:rPr>
          <w:rStyle w:val="tlid-translation"/>
          <w:rFonts w:ascii="Panton" w:hAnsi="Panton" w:cs="Arial"/>
          <w:b/>
          <w:bCs/>
          <w:color w:val="FF0000"/>
          <w:sz w:val="18"/>
          <w:szCs w:val="18"/>
          <w:lang w:val="en"/>
        </w:rPr>
      </w:pPr>
    </w:p>
    <w:p w14:paraId="780FD2CA" w14:textId="77777777" w:rsidR="00CA40EF" w:rsidRPr="007874CC" w:rsidRDefault="00CA40EF" w:rsidP="00CA40EF">
      <w:pPr>
        <w:rPr>
          <w:rStyle w:val="tlid-translation"/>
          <w:rFonts w:ascii="Panton" w:hAnsi="Panton" w:cs="Arial"/>
          <w:b/>
          <w:bCs/>
          <w:color w:val="000000" w:themeColor="text1"/>
          <w:sz w:val="18"/>
          <w:szCs w:val="18"/>
          <w:lang w:val="en"/>
        </w:rPr>
      </w:pPr>
      <w:r w:rsidRPr="007874CC">
        <w:rPr>
          <w:rStyle w:val="tlid-translation"/>
          <w:rFonts w:ascii="Panton" w:hAnsi="Panton" w:cs="Arial"/>
          <w:b/>
          <w:bCs/>
          <w:color w:val="000000" w:themeColor="text1"/>
          <w:sz w:val="18"/>
          <w:szCs w:val="18"/>
          <w:lang w:val="en"/>
        </w:rPr>
        <w:t>Description:</w:t>
      </w:r>
    </w:p>
    <w:p w14:paraId="551FC35A" w14:textId="77777777" w:rsidR="00EE4BF2" w:rsidRPr="00470D66" w:rsidRDefault="00CD3663" w:rsidP="00EE4BF2">
      <w:pPr>
        <w:pStyle w:val="Brd911"/>
        <w:rPr>
          <w:rFonts w:ascii="Panton" w:hAnsi="Panton" w:cs="Arial"/>
          <w:color w:val="auto"/>
          <w:highlight w:val="yellow"/>
          <w:lang w:val="en"/>
        </w:rPr>
      </w:pPr>
      <w:r>
        <w:rPr>
          <w:rStyle w:val="tlid-translation"/>
          <w:rFonts w:ascii="Panton" w:hAnsi="Panton" w:cs="Arial"/>
          <w:lang w:val="en"/>
        </w:rPr>
        <w:t>Our</w:t>
      </w:r>
      <w:r w:rsidR="00CA40EF" w:rsidRPr="007874CC">
        <w:rPr>
          <w:rStyle w:val="tlid-translation"/>
          <w:rFonts w:ascii="Panton" w:hAnsi="Panton" w:cs="Arial"/>
          <w:lang w:val="en"/>
        </w:rPr>
        <w:t xml:space="preserve"> hand </w:t>
      </w:r>
      <w:r w:rsidR="00CA40EF">
        <w:rPr>
          <w:rStyle w:val="tlid-translation"/>
          <w:rFonts w:ascii="Panton" w:hAnsi="Panton" w:cs="Arial"/>
          <w:lang w:val="en"/>
        </w:rPr>
        <w:t>spray</w:t>
      </w:r>
      <w:r w:rsidR="00CA40EF" w:rsidRPr="007874CC">
        <w:rPr>
          <w:rStyle w:val="tlid-translation"/>
          <w:rFonts w:ascii="Panton" w:hAnsi="Panton" w:cs="Arial"/>
          <w:lang w:val="en"/>
        </w:rPr>
        <w:t xml:space="preserve"> contains </w:t>
      </w:r>
      <w:r w:rsidR="00CA40EF" w:rsidRPr="00470D66">
        <w:rPr>
          <w:rStyle w:val="tlid-translation"/>
          <w:rFonts w:ascii="Panton" w:hAnsi="Panton" w:cs="Arial"/>
          <w:color w:val="FF0000"/>
          <w:lang w:val="en"/>
        </w:rPr>
        <w:t xml:space="preserve">60% </w:t>
      </w:r>
      <w:proofErr w:type="spellStart"/>
      <w:r w:rsidR="00CA40EF" w:rsidRPr="00470D66">
        <w:rPr>
          <w:rStyle w:val="tlid-translation"/>
          <w:rFonts w:ascii="Panton" w:hAnsi="Panton" w:cs="Arial"/>
          <w:color w:val="FF0000"/>
          <w:lang w:val="en"/>
        </w:rPr>
        <w:t>alcohol</w:t>
      </w:r>
      <w:r w:rsidR="00CA40EF" w:rsidRPr="007874CC">
        <w:rPr>
          <w:rStyle w:val="tlid-translation"/>
          <w:rFonts w:ascii="Panton" w:hAnsi="Panton" w:cs="Arial"/>
          <w:lang w:val="en"/>
        </w:rPr>
        <w:t>which</w:t>
      </w:r>
      <w:proofErr w:type="spellEnd"/>
      <w:r w:rsidR="00CA40EF" w:rsidRPr="007874CC">
        <w:rPr>
          <w:rStyle w:val="tlid-translation"/>
          <w:rFonts w:ascii="Panton" w:hAnsi="Panton" w:cs="Arial"/>
          <w:lang w:val="en"/>
        </w:rPr>
        <w:t xml:space="preserve"> is cleansing and allows the products to dry quickly after use. The product is added Glycerin and Propylene Glycol to prevent drying out the skin and act as moisturizers. The products also contain </w:t>
      </w:r>
      <w:proofErr w:type="spellStart"/>
      <w:r w:rsidR="00EE4BF2" w:rsidRPr="007874CC">
        <w:rPr>
          <w:rStyle w:val="tlid-translation"/>
          <w:rFonts w:ascii="Panton" w:hAnsi="Panton" w:cs="Arial"/>
          <w:lang w:val="en"/>
        </w:rPr>
        <w:t>contain</w:t>
      </w:r>
      <w:proofErr w:type="spellEnd"/>
      <w:r w:rsidR="00EE4BF2" w:rsidRPr="007874CC">
        <w:rPr>
          <w:rStyle w:val="tlid-translation"/>
          <w:rFonts w:ascii="Panton" w:hAnsi="Panton" w:cs="Arial"/>
          <w:lang w:val="en"/>
        </w:rPr>
        <w:t xml:space="preserve"> </w:t>
      </w:r>
      <w:r w:rsidR="00EE4BF2" w:rsidRPr="00EE4BF2">
        <w:rPr>
          <w:rStyle w:val="tlid-translation"/>
          <w:rFonts w:ascii="Panton" w:hAnsi="Panton" w:cs="Arial"/>
          <w:color w:val="auto"/>
          <w:lang w:val="en"/>
        </w:rPr>
        <w:t xml:space="preserve">Aloe </w:t>
      </w:r>
      <w:proofErr w:type="spellStart"/>
      <w:r w:rsidR="00EE4BF2" w:rsidRPr="00EE4BF2">
        <w:rPr>
          <w:rStyle w:val="tlid-translation"/>
          <w:rFonts w:ascii="Panton" w:hAnsi="Panton" w:cs="Arial"/>
          <w:color w:val="auto"/>
          <w:lang w:val="en"/>
        </w:rPr>
        <w:t>Barbadensis</w:t>
      </w:r>
      <w:proofErr w:type="spellEnd"/>
      <w:r w:rsidR="00EE4BF2" w:rsidRPr="00EE4BF2">
        <w:rPr>
          <w:rStyle w:val="tlid-translation"/>
          <w:rFonts w:ascii="Panton" w:hAnsi="Panton" w:cs="Arial"/>
          <w:color w:val="auto"/>
          <w:lang w:val="en"/>
        </w:rPr>
        <w:t xml:space="preserve"> Leaf Juice</w:t>
      </w:r>
      <w:r w:rsidR="00EE4BF2" w:rsidRPr="007874CC">
        <w:rPr>
          <w:rStyle w:val="tlid-translation"/>
          <w:rFonts w:ascii="Panton" w:hAnsi="Panton" w:cs="Arial"/>
          <w:lang w:val="en"/>
        </w:rPr>
        <w:t xml:space="preserve"> which is good for the skin.</w:t>
      </w:r>
      <w:r w:rsidR="00EE4BF2" w:rsidRPr="007874CC">
        <w:rPr>
          <w:rFonts w:ascii="Panton" w:hAnsi="Panton" w:cs="Arial"/>
          <w:lang w:val="en"/>
        </w:rPr>
        <w:t xml:space="preserve"> </w:t>
      </w:r>
    </w:p>
    <w:p w14:paraId="0450591C" w14:textId="3E96346E" w:rsidR="00CA40EF" w:rsidRPr="007874CC" w:rsidRDefault="00CA40EF" w:rsidP="00EE4BF2">
      <w:pPr>
        <w:pStyle w:val="Brd911"/>
        <w:rPr>
          <w:rStyle w:val="tlid-translation"/>
          <w:rFonts w:ascii="Panton" w:hAnsi="Panton" w:cs="Arial"/>
          <w:b/>
          <w:bCs/>
          <w:color w:val="FF0000"/>
          <w:lang w:val="en"/>
        </w:rPr>
      </w:pPr>
    </w:p>
    <w:p w14:paraId="19772D63" w14:textId="77777777" w:rsidR="00CA40EF" w:rsidRPr="007874CC" w:rsidRDefault="00CA40EF" w:rsidP="00CA40EF">
      <w:pPr>
        <w:rPr>
          <w:rFonts w:ascii="Panton" w:hAnsi="Panton" w:cs="Arial"/>
          <w:i/>
          <w:iCs/>
          <w:sz w:val="18"/>
          <w:szCs w:val="18"/>
          <w:lang w:val="en-US"/>
        </w:rPr>
      </w:pPr>
      <w:r w:rsidRPr="007874CC">
        <w:rPr>
          <w:rStyle w:val="tlid-translation"/>
          <w:rFonts w:ascii="Panton" w:hAnsi="Panton" w:cs="Arial"/>
          <w:b/>
          <w:bCs/>
          <w:sz w:val="18"/>
          <w:szCs w:val="18"/>
          <w:lang w:val="en"/>
        </w:rPr>
        <w:t>EU compliant:</w:t>
      </w:r>
      <w:r w:rsidRPr="007874CC">
        <w:rPr>
          <w:rStyle w:val="tlid-translation"/>
          <w:rFonts w:ascii="Panton" w:hAnsi="Panton" w:cs="Arial"/>
          <w:sz w:val="18"/>
          <w:szCs w:val="18"/>
          <w:lang w:val="en"/>
        </w:rPr>
        <w:t xml:space="preserve"> Our hand </w:t>
      </w:r>
      <w:r w:rsidR="00CD3663">
        <w:rPr>
          <w:rStyle w:val="tlid-translation"/>
          <w:rFonts w:ascii="Panton" w:hAnsi="Panton" w:cs="Arial"/>
          <w:sz w:val="18"/>
          <w:szCs w:val="18"/>
          <w:lang w:val="en"/>
        </w:rPr>
        <w:t xml:space="preserve">spray </w:t>
      </w:r>
      <w:r w:rsidRPr="007874CC">
        <w:rPr>
          <w:rStyle w:val="tlid-translation"/>
          <w:rFonts w:ascii="Panton" w:hAnsi="Panton" w:cs="Arial"/>
          <w:sz w:val="18"/>
          <w:szCs w:val="18"/>
          <w:lang w:val="en"/>
        </w:rPr>
        <w:t xml:space="preserve">is complying with </w:t>
      </w:r>
      <w:r w:rsidRPr="007874CC">
        <w:rPr>
          <w:rFonts w:ascii="Panton" w:hAnsi="Panton" w:cs="Arial"/>
          <w:i/>
          <w:iCs/>
          <w:color w:val="000000"/>
          <w:sz w:val="18"/>
          <w:szCs w:val="18"/>
          <w:lang w:val="en-US"/>
        </w:rPr>
        <w:t>REGULATION (EC) No 1223/2009 OF THE EUROPEAN PARLIAMENT AND OF THE COUNCIL of</w:t>
      </w:r>
      <w:r w:rsidRPr="007874CC">
        <w:rPr>
          <w:rFonts w:ascii="Panton" w:hAnsi="Panton" w:cs="Arial"/>
          <w:i/>
          <w:iCs/>
          <w:sz w:val="18"/>
          <w:szCs w:val="18"/>
          <w:lang w:val="en-US"/>
        </w:rPr>
        <w:t xml:space="preserve"> 30 November 2009 on cosmetic products.</w:t>
      </w:r>
    </w:p>
    <w:p w14:paraId="0C14FADF" w14:textId="77777777" w:rsidR="00CA40EF" w:rsidRPr="007874CC" w:rsidRDefault="00CA40EF" w:rsidP="00CA40EF">
      <w:pPr>
        <w:rPr>
          <w:rFonts w:ascii="Panton" w:eastAsia="Times New Roman" w:hAnsi="Panton" w:cs="Times New Roman"/>
          <w:i/>
          <w:iCs/>
          <w:sz w:val="18"/>
          <w:szCs w:val="18"/>
          <w:lang w:val="en-US" w:eastAsia="da-DK"/>
        </w:rPr>
      </w:pPr>
    </w:p>
    <w:p w14:paraId="1BE8F091" w14:textId="77777777" w:rsidR="00CD3663" w:rsidRDefault="00CA40EF" w:rsidP="00CA40EF">
      <w:pPr>
        <w:rPr>
          <w:rStyle w:val="tlid-translation"/>
          <w:rFonts w:ascii="Panton" w:hAnsi="Panton" w:cs="Arial"/>
          <w:b/>
          <w:bCs/>
          <w:color w:val="000000" w:themeColor="text1"/>
          <w:sz w:val="18"/>
          <w:szCs w:val="18"/>
          <w:lang w:val="en"/>
        </w:rPr>
      </w:pPr>
      <w:r w:rsidRPr="007874CC">
        <w:rPr>
          <w:rStyle w:val="tlid-translation"/>
          <w:rFonts w:ascii="Panton" w:hAnsi="Panton" w:cs="Arial"/>
          <w:b/>
          <w:bCs/>
          <w:color w:val="000000" w:themeColor="text1"/>
          <w:sz w:val="18"/>
          <w:szCs w:val="18"/>
          <w:lang w:val="en"/>
        </w:rPr>
        <w:t>Storage:</w:t>
      </w:r>
      <w:r w:rsidRPr="007874CC">
        <w:rPr>
          <w:rStyle w:val="tlid-translation"/>
          <w:rFonts w:ascii="Panton" w:hAnsi="Panton" w:cs="Arial"/>
          <w:color w:val="000000" w:themeColor="text1"/>
          <w:sz w:val="18"/>
          <w:szCs w:val="18"/>
          <w:lang w:val="en"/>
        </w:rPr>
        <w:t xml:space="preserve"> </w:t>
      </w:r>
      <w:r w:rsidR="00CD3663" w:rsidRPr="007874CC">
        <w:rPr>
          <w:rStyle w:val="tlid-translation"/>
          <w:rFonts w:ascii="Panton" w:hAnsi="Panton" w:cs="Arial"/>
          <w:color w:val="000000" w:themeColor="text1"/>
          <w:sz w:val="18"/>
          <w:szCs w:val="18"/>
          <w:lang w:val="en"/>
        </w:rPr>
        <w:t>Store away from heat,</w:t>
      </w:r>
      <w:r w:rsidR="00CD3663">
        <w:rPr>
          <w:rStyle w:val="tlid-translation"/>
          <w:rFonts w:ascii="Panton" w:hAnsi="Panton" w:cs="Arial"/>
          <w:color w:val="000000" w:themeColor="text1"/>
          <w:sz w:val="18"/>
          <w:szCs w:val="18"/>
          <w:lang w:val="en"/>
        </w:rPr>
        <w:t xml:space="preserve"> open fire and</w:t>
      </w:r>
      <w:r w:rsidR="00CD3663" w:rsidRPr="007874CC">
        <w:rPr>
          <w:rStyle w:val="tlid-translation"/>
          <w:rFonts w:ascii="Panton" w:hAnsi="Panton" w:cs="Arial"/>
          <w:color w:val="000000" w:themeColor="text1"/>
          <w:sz w:val="18"/>
          <w:szCs w:val="18"/>
          <w:lang w:val="en"/>
        </w:rPr>
        <w:t xml:space="preserve"> high temperatures</w:t>
      </w:r>
      <w:r w:rsidR="00CD3663">
        <w:rPr>
          <w:rStyle w:val="tlid-translation"/>
          <w:rFonts w:ascii="Panton" w:hAnsi="Panton" w:cs="Arial"/>
          <w:color w:val="000000" w:themeColor="text1"/>
          <w:sz w:val="18"/>
          <w:szCs w:val="18"/>
          <w:lang w:val="en"/>
        </w:rPr>
        <w:t>.</w:t>
      </w:r>
      <w:r w:rsidRPr="007874CC">
        <w:rPr>
          <w:rFonts w:ascii="Panton" w:hAnsi="Panton" w:cs="Arial"/>
          <w:color w:val="000000" w:themeColor="text1"/>
          <w:sz w:val="18"/>
          <w:szCs w:val="18"/>
          <w:lang w:val="en"/>
        </w:rPr>
        <w:br/>
      </w:r>
    </w:p>
    <w:p w14:paraId="52619CF4" w14:textId="77777777" w:rsidR="00CA40EF" w:rsidRDefault="00CA40EF" w:rsidP="00CA40EF">
      <w:pPr>
        <w:rPr>
          <w:rStyle w:val="tlid-translation"/>
          <w:rFonts w:ascii="Panton" w:hAnsi="Panton" w:cs="Arial"/>
          <w:color w:val="000000" w:themeColor="text1"/>
          <w:sz w:val="18"/>
          <w:szCs w:val="18"/>
          <w:lang w:val="en"/>
        </w:rPr>
      </w:pPr>
      <w:r w:rsidRPr="007874CC">
        <w:rPr>
          <w:rStyle w:val="tlid-translation"/>
          <w:rFonts w:ascii="Panton" w:hAnsi="Panton" w:cs="Arial"/>
          <w:b/>
          <w:bCs/>
          <w:color w:val="000000" w:themeColor="text1"/>
          <w:sz w:val="18"/>
          <w:szCs w:val="18"/>
          <w:lang w:val="en"/>
        </w:rPr>
        <w:t>Shelf life unopened:</w:t>
      </w:r>
      <w:r w:rsidRPr="007874CC">
        <w:rPr>
          <w:rStyle w:val="tlid-translation"/>
          <w:rFonts w:ascii="Panton" w:hAnsi="Panton" w:cs="Arial"/>
          <w:color w:val="000000" w:themeColor="text1"/>
          <w:sz w:val="18"/>
          <w:szCs w:val="18"/>
          <w:lang w:val="en"/>
        </w:rPr>
        <w:t xml:space="preserve"> min. 30 months</w:t>
      </w:r>
    </w:p>
    <w:p w14:paraId="05CF11EA" w14:textId="77777777" w:rsidR="00CA40EF" w:rsidRDefault="00CA40EF" w:rsidP="00CA40EF">
      <w:pPr>
        <w:rPr>
          <w:rStyle w:val="tlid-translation"/>
          <w:rFonts w:ascii="Panton" w:hAnsi="Panton" w:cs="Arial"/>
          <w:color w:val="000000" w:themeColor="text1"/>
          <w:sz w:val="18"/>
          <w:szCs w:val="18"/>
          <w:lang w:val="en"/>
        </w:rPr>
      </w:pPr>
    </w:p>
    <w:p w14:paraId="73EEE63E" w14:textId="77777777" w:rsidR="00CA40EF" w:rsidRPr="00EE4BF2" w:rsidRDefault="00CA40EF" w:rsidP="00CA40EF">
      <w:pPr>
        <w:rPr>
          <w:rFonts w:ascii="Panton" w:eastAsia="Times New Roman" w:hAnsi="Panton" w:cs="Times New Roman"/>
          <w:sz w:val="18"/>
          <w:szCs w:val="18"/>
          <w:lang w:val="en-US" w:eastAsia="da-DK"/>
        </w:rPr>
      </w:pPr>
      <w:r w:rsidRPr="00CD3663">
        <w:rPr>
          <w:rFonts w:ascii="Panton" w:hAnsi="Panton" w:cs="Arial"/>
          <w:b/>
          <w:bCs/>
          <w:sz w:val="18"/>
          <w:szCs w:val="18"/>
          <w:lang w:val="en-US"/>
        </w:rPr>
        <w:t>Bonus info:</w:t>
      </w:r>
      <w:r w:rsidRPr="007874CC">
        <w:rPr>
          <w:rFonts w:ascii="Panton" w:hAnsi="Panton" w:cs="Arial"/>
          <w:sz w:val="18"/>
          <w:szCs w:val="18"/>
          <w:lang w:val="en-US"/>
        </w:rPr>
        <w:t xml:space="preserve"> </w:t>
      </w:r>
      <w:r w:rsidRPr="007874CC">
        <w:rPr>
          <w:rFonts w:ascii="Panton" w:eastAsia="Times New Roman" w:hAnsi="Panton" w:cs="Times New Roman"/>
          <w:color w:val="000000"/>
          <w:sz w:val="18"/>
          <w:szCs w:val="18"/>
          <w:lang w:val="en-US" w:eastAsia="da-DK"/>
        </w:rPr>
        <w:t xml:space="preserve">USA CDC (Centers for Disease Control and Prevention) </w:t>
      </w:r>
      <w:r w:rsidRPr="007874CC">
        <w:rPr>
          <w:rFonts w:ascii="Panton" w:eastAsia="Times New Roman" w:hAnsi="Panton" w:cs="Times New Roman"/>
          <w:i/>
          <w:iCs/>
          <w:color w:val="000000"/>
          <w:sz w:val="18"/>
          <w:szCs w:val="18"/>
          <w:lang w:val="en-US" w:eastAsia="da-DK"/>
        </w:rPr>
        <w:t xml:space="preserve">"If soap and water are not readily available, use an alcohol-based hand cleansing gels or spray with </w:t>
      </w:r>
      <w:r w:rsidR="00CD3663">
        <w:rPr>
          <w:rFonts w:ascii="Panton" w:eastAsia="Times New Roman" w:hAnsi="Panton" w:cs="Times New Roman"/>
          <w:i/>
          <w:iCs/>
          <w:color w:val="000000"/>
          <w:sz w:val="18"/>
          <w:szCs w:val="18"/>
          <w:lang w:val="en-US" w:eastAsia="da-DK"/>
        </w:rPr>
        <w:t xml:space="preserve">min. </w:t>
      </w:r>
      <w:r w:rsidRPr="007874CC">
        <w:rPr>
          <w:rFonts w:ascii="Panton" w:eastAsia="Times New Roman" w:hAnsi="Panton" w:cs="Times New Roman"/>
          <w:i/>
          <w:iCs/>
          <w:color w:val="000000"/>
          <w:sz w:val="18"/>
          <w:szCs w:val="18"/>
          <w:lang w:val="en-US" w:eastAsia="da-DK"/>
        </w:rPr>
        <w:t xml:space="preserve">60% alcohol" </w:t>
      </w:r>
      <w:hyperlink r:id="rId9" w:history="1">
        <w:r w:rsidRPr="007874CC">
          <w:rPr>
            <w:rFonts w:ascii="Panton" w:eastAsia="Times New Roman" w:hAnsi="Panton" w:cs="Times New Roman"/>
            <w:color w:val="0000FF"/>
            <w:sz w:val="18"/>
            <w:szCs w:val="18"/>
            <w:u w:val="single"/>
            <w:lang w:val="en-US" w:eastAsia="da-DK"/>
          </w:rPr>
          <w:t>https://www.cdc.gov/coronavirus/2019-ncov/about/prevention-treatment.html</w:t>
        </w:r>
      </w:hyperlink>
    </w:p>
    <w:p w14:paraId="2F03C71E" w14:textId="77777777" w:rsidR="00CD3663" w:rsidRPr="00EE4BF2" w:rsidRDefault="00CD3663" w:rsidP="00CA40EF">
      <w:pPr>
        <w:rPr>
          <w:rFonts w:ascii="Panton" w:eastAsia="Times New Roman" w:hAnsi="Panton" w:cs="Times New Roman"/>
          <w:sz w:val="18"/>
          <w:szCs w:val="18"/>
          <w:lang w:val="en-US" w:eastAsia="da-DK"/>
        </w:rPr>
      </w:pPr>
    </w:p>
    <w:p w14:paraId="3EFAA7A2" w14:textId="77777777" w:rsidR="00CD3663" w:rsidRPr="007874CC" w:rsidRDefault="00CD3663" w:rsidP="00CA40EF">
      <w:pPr>
        <w:rPr>
          <w:rFonts w:ascii="Panton" w:eastAsia="Times New Roman" w:hAnsi="Panton" w:cs="Times New Roman"/>
          <w:sz w:val="18"/>
          <w:szCs w:val="18"/>
          <w:lang w:val="en-US" w:eastAsia="da-DK"/>
        </w:rPr>
      </w:pPr>
    </w:p>
    <w:p w14:paraId="30FDD49C" w14:textId="77777777" w:rsidR="00CA40EF" w:rsidRPr="00CA40EF" w:rsidRDefault="00CA40EF" w:rsidP="00CA40EF">
      <w:pPr>
        <w:rPr>
          <w:rStyle w:val="tlid-translation"/>
          <w:rFonts w:ascii="Panton" w:hAnsi="Panton" w:cs="Arial"/>
          <w:b/>
          <w:bCs/>
          <w:color w:val="000000" w:themeColor="text1"/>
          <w:sz w:val="18"/>
          <w:szCs w:val="18"/>
          <w:lang w:val="en-US"/>
        </w:rPr>
      </w:pPr>
    </w:p>
    <w:p w14:paraId="14D22796" w14:textId="77777777" w:rsidR="00FE091A" w:rsidRPr="007874CC" w:rsidRDefault="00FE091A" w:rsidP="00FE091A">
      <w:pPr>
        <w:pStyle w:val="CM4"/>
        <w:spacing w:before="60" w:after="60"/>
        <w:rPr>
          <w:rFonts w:ascii="Panton" w:hAnsi="Panton" w:cs="Arial"/>
          <w:sz w:val="18"/>
          <w:szCs w:val="18"/>
        </w:rPr>
      </w:pPr>
    </w:p>
    <w:p w14:paraId="5D4560D5" w14:textId="77777777" w:rsidR="00FE091A" w:rsidRPr="007874CC" w:rsidRDefault="00FE091A" w:rsidP="00081726">
      <w:pPr>
        <w:rPr>
          <w:rStyle w:val="tlid-translation"/>
          <w:rFonts w:ascii="Panton" w:hAnsi="Panton" w:cs="Arial"/>
          <w:b/>
          <w:bCs/>
          <w:color w:val="FF0000"/>
          <w:sz w:val="18"/>
          <w:szCs w:val="18"/>
          <w:lang w:val="en-US"/>
        </w:rPr>
      </w:pPr>
    </w:p>
    <w:p w14:paraId="49A0C630" w14:textId="77777777" w:rsidR="00081726" w:rsidRPr="007874CC" w:rsidRDefault="00081726" w:rsidP="00081726">
      <w:pPr>
        <w:rPr>
          <w:rStyle w:val="tlid-translation"/>
          <w:rFonts w:ascii="Panton" w:hAnsi="Panton" w:cs="Arial"/>
          <w:b/>
          <w:bCs/>
          <w:color w:val="FF0000"/>
          <w:sz w:val="18"/>
          <w:szCs w:val="18"/>
          <w:lang w:val="en-US"/>
        </w:rPr>
      </w:pPr>
    </w:p>
    <w:p w14:paraId="37DFEE1D" w14:textId="77777777" w:rsidR="00081726" w:rsidRPr="007874CC" w:rsidRDefault="00081726" w:rsidP="004C2F28">
      <w:pPr>
        <w:rPr>
          <w:rStyle w:val="tlid-translation"/>
          <w:rFonts w:ascii="Panton" w:hAnsi="Panton" w:cs="Arial"/>
          <w:b/>
          <w:bCs/>
          <w:color w:val="FF0000"/>
          <w:sz w:val="18"/>
          <w:szCs w:val="18"/>
          <w:lang w:val="en-US"/>
        </w:rPr>
      </w:pPr>
    </w:p>
    <w:p w14:paraId="24BE9DBD" w14:textId="77777777" w:rsidR="00081726" w:rsidRPr="007874CC" w:rsidRDefault="00081726" w:rsidP="004C2F28">
      <w:pPr>
        <w:rPr>
          <w:rStyle w:val="tlid-translation"/>
          <w:rFonts w:ascii="Panton" w:hAnsi="Panton" w:cs="Arial"/>
          <w:color w:val="000000" w:themeColor="text1"/>
          <w:sz w:val="18"/>
          <w:szCs w:val="18"/>
          <w:lang w:val="en-US"/>
        </w:rPr>
      </w:pPr>
    </w:p>
    <w:p w14:paraId="3FB60EE9" w14:textId="77777777" w:rsidR="00081726" w:rsidRPr="004C2F28" w:rsidRDefault="00081726" w:rsidP="004C2F28">
      <w:pPr>
        <w:rPr>
          <w:rFonts w:ascii="Panton" w:hAnsi="Panton" w:cs="Arial"/>
          <w:color w:val="000000" w:themeColor="text1"/>
          <w:sz w:val="18"/>
          <w:szCs w:val="18"/>
          <w:lang w:val="en-US"/>
        </w:rPr>
      </w:pPr>
    </w:p>
    <w:p w14:paraId="4666E3C6" w14:textId="77777777" w:rsidR="004C2F28" w:rsidRPr="007874CC" w:rsidRDefault="004C2F28">
      <w:pPr>
        <w:rPr>
          <w:rFonts w:ascii="Panton" w:hAnsi="Panton" w:cs="Arial"/>
          <w:color w:val="000000" w:themeColor="text1"/>
          <w:sz w:val="18"/>
          <w:szCs w:val="18"/>
          <w:lang w:val="en-US"/>
        </w:rPr>
      </w:pPr>
    </w:p>
    <w:sectPr w:rsidR="004C2F28" w:rsidRPr="007874CC" w:rsidSect="002B684F">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03D20" w14:textId="77777777" w:rsidR="0088443B" w:rsidRDefault="0088443B" w:rsidP="00470D66">
      <w:r>
        <w:separator/>
      </w:r>
    </w:p>
  </w:endnote>
  <w:endnote w:type="continuationSeparator" w:id="0">
    <w:p w14:paraId="2FBF45E6" w14:textId="77777777" w:rsidR="0088443B" w:rsidRDefault="0088443B" w:rsidP="004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ionPro-Regular">
    <w:charset w:val="4D"/>
    <w:family w:val="auto"/>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radeGothic-CondEighteen">
    <w:altName w:val="Calibri"/>
    <w:panose1 w:val="00000000000000000000"/>
    <w:charset w:val="00"/>
    <w:family w:val="auto"/>
    <w:notTrueType/>
    <w:pitch w:val="variable"/>
    <w:sig w:usb0="00000003" w:usb1="00000000" w:usb2="00000000" w:usb3="00000000" w:csb0="00000001" w:csb1="00000000"/>
  </w:font>
  <w:font w:name="Panton">
    <w:altName w:val="Courier New"/>
    <w:panose1 w:val="00000000000000000000"/>
    <w:charset w:val="4D"/>
    <w:family w:val="auto"/>
    <w:notTrueType/>
    <w:pitch w:val="variable"/>
    <w:sig w:usb0="000000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10329" w14:textId="77777777" w:rsidR="0088443B" w:rsidRDefault="0088443B" w:rsidP="00470D66">
      <w:r>
        <w:separator/>
      </w:r>
    </w:p>
  </w:footnote>
  <w:footnote w:type="continuationSeparator" w:id="0">
    <w:p w14:paraId="6D5DE78F" w14:textId="77777777" w:rsidR="0088443B" w:rsidRDefault="0088443B" w:rsidP="00470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65"/>
    <w:rsid w:val="00081726"/>
    <w:rsid w:val="000B2A8E"/>
    <w:rsid w:val="000D020C"/>
    <w:rsid w:val="0010356D"/>
    <w:rsid w:val="002B684F"/>
    <w:rsid w:val="003A0F46"/>
    <w:rsid w:val="00446732"/>
    <w:rsid w:val="00470D66"/>
    <w:rsid w:val="004A1161"/>
    <w:rsid w:val="004C2F28"/>
    <w:rsid w:val="004D091C"/>
    <w:rsid w:val="00517F65"/>
    <w:rsid w:val="005F6C3D"/>
    <w:rsid w:val="00640042"/>
    <w:rsid w:val="007874CC"/>
    <w:rsid w:val="00830645"/>
    <w:rsid w:val="0088443B"/>
    <w:rsid w:val="008C2B3A"/>
    <w:rsid w:val="009D62BA"/>
    <w:rsid w:val="00B316F4"/>
    <w:rsid w:val="00C37385"/>
    <w:rsid w:val="00C44AB4"/>
    <w:rsid w:val="00C77293"/>
    <w:rsid w:val="00C80AD0"/>
    <w:rsid w:val="00CA40EF"/>
    <w:rsid w:val="00CD3663"/>
    <w:rsid w:val="00EB2493"/>
    <w:rsid w:val="00EE4BF2"/>
    <w:rsid w:val="00F021C0"/>
    <w:rsid w:val="00FB5AC4"/>
    <w:rsid w:val="00FC4CA0"/>
    <w:rsid w:val="00FE091A"/>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99972"/>
  <w14:defaultImageDpi w14:val="32767"/>
  <w15:chartTrackingRefBased/>
  <w15:docId w15:val="{2599EEA6-A6F7-A64D-A94E-9F694D5D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081726"/>
  </w:style>
  <w:style w:type="paragraph" w:styleId="NormalWeb">
    <w:name w:val="Normal (Web)"/>
    <w:basedOn w:val="Normal"/>
    <w:uiPriority w:val="99"/>
    <w:semiHidden/>
    <w:unhideWhenUsed/>
    <w:rsid w:val="00081726"/>
    <w:pPr>
      <w:spacing w:before="100" w:beforeAutospacing="1" w:after="100" w:afterAutospacing="1"/>
    </w:pPr>
    <w:rPr>
      <w:rFonts w:ascii="Times New Roman" w:eastAsia="Times New Roman" w:hAnsi="Times New Roman" w:cs="Times New Roman"/>
      <w:lang w:eastAsia="da-DK"/>
    </w:rPr>
  </w:style>
  <w:style w:type="paragraph" w:customStyle="1" w:styleId="BasicParagraph">
    <w:name w:val="[Basic Paragraph]"/>
    <w:basedOn w:val="Normal"/>
    <w:uiPriority w:val="99"/>
    <w:rsid w:val="004A1161"/>
    <w:pPr>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M4">
    <w:name w:val="CM4"/>
    <w:basedOn w:val="Normal"/>
    <w:next w:val="Normal"/>
    <w:uiPriority w:val="99"/>
    <w:rsid w:val="00FE091A"/>
    <w:pPr>
      <w:widowControl w:val="0"/>
      <w:autoSpaceDE w:val="0"/>
      <w:autoSpaceDN w:val="0"/>
      <w:adjustRightInd w:val="0"/>
    </w:pPr>
    <w:rPr>
      <w:rFonts w:ascii="Times New Roman" w:eastAsiaTheme="minorEastAsia" w:hAnsi="Times New Roman" w:cs="Times New Roman"/>
      <w:lang w:val="en-US" w:eastAsia="ja-JP"/>
    </w:rPr>
  </w:style>
  <w:style w:type="paragraph" w:customStyle="1" w:styleId="Brd911">
    <w:name w:val="Brød 9/11"/>
    <w:basedOn w:val="Normal"/>
    <w:uiPriority w:val="99"/>
    <w:rsid w:val="00FE091A"/>
    <w:pPr>
      <w:tabs>
        <w:tab w:val="left" w:pos="240"/>
      </w:tabs>
      <w:suppressAutoHyphens/>
      <w:autoSpaceDE w:val="0"/>
      <w:autoSpaceDN w:val="0"/>
      <w:adjustRightInd w:val="0"/>
      <w:spacing w:line="220" w:lineRule="atLeast"/>
      <w:textAlignment w:val="center"/>
    </w:pPr>
    <w:rPr>
      <w:rFonts w:ascii="TradeGothic-CondEighteen" w:hAnsi="TradeGothic-CondEighteen" w:cs="TradeGothic-CondEighteen"/>
      <w:color w:val="000000"/>
      <w:sz w:val="18"/>
      <w:szCs w:val="18"/>
      <w:lang w:val="en-US"/>
    </w:rPr>
  </w:style>
  <w:style w:type="character" w:styleId="Hyperlink">
    <w:name w:val="Hyperlink"/>
    <w:basedOn w:val="DefaultParagraphFont"/>
    <w:uiPriority w:val="99"/>
    <w:semiHidden/>
    <w:unhideWhenUsed/>
    <w:rsid w:val="007874CC"/>
    <w:rPr>
      <w:color w:val="0000FF"/>
      <w:u w:val="single"/>
    </w:rPr>
  </w:style>
  <w:style w:type="paragraph" w:styleId="Header">
    <w:name w:val="header"/>
    <w:basedOn w:val="Normal"/>
    <w:link w:val="HeaderChar"/>
    <w:uiPriority w:val="99"/>
    <w:unhideWhenUsed/>
    <w:rsid w:val="00470D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70D66"/>
    <w:rPr>
      <w:sz w:val="18"/>
      <w:szCs w:val="18"/>
    </w:rPr>
  </w:style>
  <w:style w:type="paragraph" w:styleId="Footer">
    <w:name w:val="footer"/>
    <w:basedOn w:val="Normal"/>
    <w:link w:val="FooterChar"/>
    <w:uiPriority w:val="99"/>
    <w:unhideWhenUsed/>
    <w:rsid w:val="00470D6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70D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688439">
      <w:bodyDiv w:val="1"/>
      <w:marLeft w:val="0"/>
      <w:marRight w:val="0"/>
      <w:marTop w:val="0"/>
      <w:marBottom w:val="0"/>
      <w:divBdr>
        <w:top w:val="none" w:sz="0" w:space="0" w:color="auto"/>
        <w:left w:val="none" w:sz="0" w:space="0" w:color="auto"/>
        <w:bottom w:val="none" w:sz="0" w:space="0" w:color="auto"/>
        <w:right w:val="none" w:sz="0" w:space="0" w:color="auto"/>
      </w:divBdr>
    </w:div>
    <w:div w:id="1538279274">
      <w:bodyDiv w:val="1"/>
      <w:marLeft w:val="0"/>
      <w:marRight w:val="0"/>
      <w:marTop w:val="0"/>
      <w:marBottom w:val="0"/>
      <w:divBdr>
        <w:top w:val="none" w:sz="0" w:space="0" w:color="auto"/>
        <w:left w:val="none" w:sz="0" w:space="0" w:color="auto"/>
        <w:bottom w:val="none" w:sz="0" w:space="0" w:color="auto"/>
        <w:right w:val="none" w:sz="0" w:space="0" w:color="auto"/>
      </w:divBdr>
    </w:div>
    <w:div w:id="1542551927">
      <w:bodyDiv w:val="1"/>
      <w:marLeft w:val="0"/>
      <w:marRight w:val="0"/>
      <w:marTop w:val="0"/>
      <w:marBottom w:val="0"/>
      <w:divBdr>
        <w:top w:val="none" w:sz="0" w:space="0" w:color="auto"/>
        <w:left w:val="none" w:sz="0" w:space="0" w:color="auto"/>
        <w:bottom w:val="none" w:sz="0" w:space="0" w:color="auto"/>
        <w:right w:val="none" w:sz="0" w:space="0" w:color="auto"/>
      </w:divBdr>
    </w:div>
    <w:div w:id="1961719496">
      <w:bodyDiv w:val="1"/>
      <w:marLeft w:val="0"/>
      <w:marRight w:val="0"/>
      <w:marTop w:val="0"/>
      <w:marBottom w:val="0"/>
      <w:divBdr>
        <w:top w:val="none" w:sz="0" w:space="0" w:color="auto"/>
        <w:left w:val="none" w:sz="0" w:space="0" w:color="auto"/>
        <w:bottom w:val="none" w:sz="0" w:space="0" w:color="auto"/>
        <w:right w:val="none" w:sz="0" w:space="0" w:color="auto"/>
      </w:divBdr>
    </w:div>
    <w:div w:id="1992980112">
      <w:bodyDiv w:val="1"/>
      <w:marLeft w:val="0"/>
      <w:marRight w:val="0"/>
      <w:marTop w:val="0"/>
      <w:marBottom w:val="0"/>
      <w:divBdr>
        <w:top w:val="none" w:sz="0" w:space="0" w:color="auto"/>
        <w:left w:val="none" w:sz="0" w:space="0" w:color="auto"/>
        <w:bottom w:val="none" w:sz="0" w:space="0" w:color="auto"/>
        <w:right w:val="none" w:sz="0" w:space="0" w:color="auto"/>
      </w:divBdr>
    </w:div>
    <w:div w:id="20719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about/prevention-treatment.htm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dc.gov/coronavirus/2019-ncov/about/prevention-treatment.html"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Oppenhejm</dc:creator>
  <cp:keywords/>
  <dc:description/>
  <cp:lastModifiedBy>Stephen Curran</cp:lastModifiedBy>
  <cp:revision>3</cp:revision>
  <dcterms:created xsi:type="dcterms:W3CDTF">2020-04-17T14:42:00Z</dcterms:created>
  <dcterms:modified xsi:type="dcterms:W3CDTF">2020-04-17T14:42:00Z</dcterms:modified>
</cp:coreProperties>
</file>